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794" w:rsidRPr="001E09BB" w:rsidRDefault="00115794" w:rsidP="00E54C18">
      <w:pPr>
        <w:jc w:val="center"/>
        <w:rPr>
          <w:b/>
          <w:sz w:val="28"/>
          <w:szCs w:val="28"/>
        </w:rPr>
      </w:pPr>
      <w:smartTag w:uri="urn:schemas-microsoft-com:office:smarttags" w:element="City">
        <w:r w:rsidRPr="001E09BB">
          <w:rPr>
            <w:b/>
            <w:sz w:val="28"/>
            <w:szCs w:val="28"/>
          </w:rPr>
          <w:t>Forest</w:t>
        </w:r>
      </w:smartTag>
      <w:r w:rsidRPr="001E09BB">
        <w:rPr>
          <w:b/>
          <w:sz w:val="28"/>
          <w:szCs w:val="28"/>
        </w:rPr>
        <w:t xml:space="preserve"> </w:t>
      </w:r>
      <w:r w:rsidR="00B87E5E" w:rsidRPr="001E09BB">
        <w:rPr>
          <w:b/>
          <w:sz w:val="28"/>
          <w:szCs w:val="28"/>
        </w:rPr>
        <w:t>Management</w:t>
      </w:r>
      <w:r w:rsidRPr="001E09BB">
        <w:rPr>
          <w:b/>
          <w:sz w:val="28"/>
          <w:szCs w:val="28"/>
        </w:rPr>
        <w:t xml:space="preserve"> Plan</w:t>
      </w:r>
      <w:r w:rsidR="00940354" w:rsidRPr="001E09BB">
        <w:rPr>
          <w:b/>
          <w:sz w:val="28"/>
          <w:szCs w:val="28"/>
        </w:rPr>
        <w:t xml:space="preserve"> Criteria</w:t>
      </w:r>
      <w:r w:rsidR="00DC345E">
        <w:rPr>
          <w:b/>
          <w:sz w:val="28"/>
          <w:szCs w:val="28"/>
        </w:rPr>
        <w:t xml:space="preserve"> and Checklist</w:t>
      </w:r>
    </w:p>
    <w:p w:rsidR="00CE370D" w:rsidRDefault="0056706B" w:rsidP="00E54C18">
      <w:pPr>
        <w:jc w:val="center"/>
        <w:rPr>
          <w:b/>
          <w:sz w:val="28"/>
          <w:szCs w:val="28"/>
        </w:rPr>
      </w:pPr>
      <w:r w:rsidRPr="001E09BB">
        <w:rPr>
          <w:b/>
          <w:sz w:val="28"/>
          <w:szCs w:val="28"/>
        </w:rPr>
        <w:t xml:space="preserve">Practice/Activity </w:t>
      </w:r>
      <w:r w:rsidR="00CE370D" w:rsidRPr="001E09BB">
        <w:rPr>
          <w:b/>
          <w:sz w:val="28"/>
          <w:szCs w:val="28"/>
        </w:rPr>
        <w:t>Code (106) (No.)</w:t>
      </w:r>
    </w:p>
    <w:p w:rsidR="000354CC" w:rsidRDefault="00284044" w:rsidP="00E54C18">
      <w:pPr>
        <w:jc w:val="center"/>
        <w:rPr>
          <w:b/>
          <w:sz w:val="28"/>
          <w:szCs w:val="28"/>
        </w:rPr>
      </w:pPr>
      <w:r>
        <w:rPr>
          <w:b/>
          <w:sz w:val="28"/>
          <w:szCs w:val="28"/>
        </w:rPr>
        <w:t>Natural Resources Conservation Service</w:t>
      </w:r>
      <w:r w:rsidR="00E46375">
        <w:rPr>
          <w:b/>
          <w:sz w:val="28"/>
          <w:szCs w:val="28"/>
        </w:rPr>
        <w:t xml:space="preserve"> – </w:t>
      </w:r>
      <w:r w:rsidR="000354CC">
        <w:rPr>
          <w:b/>
          <w:sz w:val="28"/>
          <w:szCs w:val="28"/>
        </w:rPr>
        <w:t>Michigan</w:t>
      </w:r>
    </w:p>
    <w:p w:rsidR="001A2D4C" w:rsidRPr="001A2D4C" w:rsidRDefault="001A2D4C" w:rsidP="00E54C18">
      <w:pPr>
        <w:jc w:val="center"/>
        <w:rPr>
          <w:b/>
          <w:sz w:val="20"/>
          <w:szCs w:val="20"/>
        </w:rPr>
      </w:pPr>
    </w:p>
    <w:tbl>
      <w:tblPr>
        <w:tblW w:w="0" w:type="auto"/>
        <w:tblLook w:val="01E0" w:firstRow="1" w:lastRow="1" w:firstColumn="1" w:lastColumn="1" w:noHBand="0" w:noVBand="0"/>
      </w:tblPr>
      <w:tblGrid>
        <w:gridCol w:w="2657"/>
        <w:gridCol w:w="2884"/>
        <w:gridCol w:w="1955"/>
        <w:gridCol w:w="1864"/>
      </w:tblGrid>
      <w:tr w:rsidR="001A2D4C" w:rsidRPr="00E46375" w:rsidTr="00E46375">
        <w:trPr>
          <w:trHeight w:val="270"/>
        </w:trPr>
        <w:tc>
          <w:tcPr>
            <w:tcW w:w="2718" w:type="dxa"/>
            <w:vAlign w:val="bottom"/>
          </w:tcPr>
          <w:p w:rsidR="001A2D4C" w:rsidRPr="00E46375" w:rsidRDefault="00EC5E60" w:rsidP="00E46375">
            <w:pPr>
              <w:rPr>
                <w:b/>
                <w:sz w:val="24"/>
                <w:szCs w:val="24"/>
              </w:rPr>
            </w:pPr>
            <w:r>
              <w:rPr>
                <w:b/>
                <w:sz w:val="24"/>
                <w:szCs w:val="24"/>
              </w:rPr>
              <w:t>Client</w:t>
            </w:r>
            <w:r w:rsidR="001A2D4C" w:rsidRPr="00E46375">
              <w:rPr>
                <w:b/>
                <w:sz w:val="24"/>
                <w:szCs w:val="24"/>
              </w:rPr>
              <w:t xml:space="preserve"> Name:</w:t>
            </w:r>
          </w:p>
        </w:tc>
        <w:tc>
          <w:tcPr>
            <w:tcW w:w="2970" w:type="dxa"/>
            <w:tcBorders>
              <w:bottom w:val="single" w:sz="4" w:space="0" w:color="auto"/>
            </w:tcBorders>
            <w:vAlign w:val="bottom"/>
          </w:tcPr>
          <w:p w:rsidR="001A2D4C" w:rsidRPr="00E46375" w:rsidRDefault="00C234CA" w:rsidP="008B7C35">
            <w:pPr>
              <w:rPr>
                <w:sz w:val="24"/>
                <w:szCs w:val="24"/>
              </w:rPr>
            </w:pPr>
            <w:r w:rsidRPr="00E46375">
              <w:rPr>
                <w:sz w:val="24"/>
                <w:szCs w:val="24"/>
              </w:rPr>
              <w:fldChar w:fldCharType="begin">
                <w:ffData>
                  <w:name w:val="Text1"/>
                  <w:enabled/>
                  <w:calcOnExit w:val="0"/>
                  <w:textInput/>
                </w:ffData>
              </w:fldChar>
            </w:r>
            <w:bookmarkStart w:id="0" w:name="Text1"/>
            <w:r w:rsidR="00045710" w:rsidRPr="00E46375">
              <w:rPr>
                <w:sz w:val="24"/>
                <w:szCs w:val="24"/>
              </w:rPr>
              <w:instrText xml:space="preserve"> FORMTEXT </w:instrText>
            </w:r>
            <w:r w:rsidRPr="00E46375">
              <w:rPr>
                <w:sz w:val="24"/>
                <w:szCs w:val="24"/>
              </w:rPr>
            </w:r>
            <w:r w:rsidRPr="00E46375">
              <w:rPr>
                <w:sz w:val="24"/>
                <w:szCs w:val="24"/>
              </w:rPr>
              <w:fldChar w:fldCharType="separate"/>
            </w:r>
            <w:r w:rsidR="00C27777">
              <w:rPr>
                <w:sz w:val="24"/>
                <w:szCs w:val="24"/>
              </w:rPr>
              <w:t> </w:t>
            </w:r>
            <w:r w:rsidR="00C27777">
              <w:rPr>
                <w:sz w:val="24"/>
                <w:szCs w:val="24"/>
              </w:rPr>
              <w:t> </w:t>
            </w:r>
            <w:r w:rsidR="00C27777">
              <w:rPr>
                <w:sz w:val="24"/>
                <w:szCs w:val="24"/>
              </w:rPr>
              <w:t> </w:t>
            </w:r>
            <w:r w:rsidR="00C27777">
              <w:rPr>
                <w:sz w:val="24"/>
                <w:szCs w:val="24"/>
              </w:rPr>
              <w:t> </w:t>
            </w:r>
            <w:r w:rsidR="00C27777">
              <w:rPr>
                <w:sz w:val="24"/>
                <w:szCs w:val="24"/>
              </w:rPr>
              <w:t> </w:t>
            </w:r>
            <w:r w:rsidRPr="00E46375">
              <w:rPr>
                <w:sz w:val="24"/>
                <w:szCs w:val="24"/>
              </w:rPr>
              <w:fldChar w:fldCharType="end"/>
            </w:r>
            <w:bookmarkEnd w:id="0"/>
          </w:p>
        </w:tc>
        <w:tc>
          <w:tcPr>
            <w:tcW w:w="1980" w:type="dxa"/>
            <w:vAlign w:val="bottom"/>
          </w:tcPr>
          <w:p w:rsidR="001A2D4C" w:rsidRPr="00E46375" w:rsidRDefault="0067395B" w:rsidP="00E46375">
            <w:pPr>
              <w:rPr>
                <w:b/>
                <w:sz w:val="24"/>
                <w:szCs w:val="24"/>
              </w:rPr>
            </w:pPr>
            <w:r w:rsidRPr="00E46375">
              <w:rPr>
                <w:b/>
                <w:sz w:val="24"/>
                <w:szCs w:val="24"/>
              </w:rPr>
              <w:t>County:</w:t>
            </w:r>
          </w:p>
        </w:tc>
        <w:tc>
          <w:tcPr>
            <w:tcW w:w="1908" w:type="dxa"/>
            <w:tcBorders>
              <w:bottom w:val="single" w:sz="4" w:space="0" w:color="auto"/>
            </w:tcBorders>
            <w:vAlign w:val="bottom"/>
          </w:tcPr>
          <w:p w:rsidR="001A2D4C" w:rsidRPr="00E46375" w:rsidRDefault="00C234CA" w:rsidP="008B7C35">
            <w:pPr>
              <w:rPr>
                <w:sz w:val="24"/>
                <w:szCs w:val="24"/>
              </w:rPr>
            </w:pPr>
            <w:r w:rsidRPr="00E46375">
              <w:rPr>
                <w:sz w:val="24"/>
                <w:szCs w:val="24"/>
              </w:rPr>
              <w:fldChar w:fldCharType="begin">
                <w:ffData>
                  <w:name w:val="Text1"/>
                  <w:enabled/>
                  <w:calcOnExit w:val="0"/>
                  <w:textInput/>
                </w:ffData>
              </w:fldChar>
            </w:r>
            <w:r w:rsidR="00045710" w:rsidRPr="00E46375">
              <w:rPr>
                <w:sz w:val="24"/>
                <w:szCs w:val="24"/>
              </w:rPr>
              <w:instrText xml:space="preserve"> FORMTEXT </w:instrText>
            </w:r>
            <w:r w:rsidRPr="00E46375">
              <w:rPr>
                <w:sz w:val="24"/>
                <w:szCs w:val="24"/>
              </w:rPr>
            </w:r>
            <w:r w:rsidRPr="00E46375">
              <w:rPr>
                <w:sz w:val="24"/>
                <w:szCs w:val="24"/>
              </w:rPr>
              <w:fldChar w:fldCharType="separate"/>
            </w:r>
            <w:r w:rsidR="00C27777">
              <w:rPr>
                <w:sz w:val="24"/>
                <w:szCs w:val="24"/>
              </w:rPr>
              <w:t> </w:t>
            </w:r>
            <w:r w:rsidR="00C27777">
              <w:rPr>
                <w:sz w:val="24"/>
                <w:szCs w:val="24"/>
              </w:rPr>
              <w:t> </w:t>
            </w:r>
            <w:r w:rsidR="00C27777">
              <w:rPr>
                <w:sz w:val="24"/>
                <w:szCs w:val="24"/>
              </w:rPr>
              <w:t> </w:t>
            </w:r>
            <w:r w:rsidR="00C27777">
              <w:rPr>
                <w:sz w:val="24"/>
                <w:szCs w:val="24"/>
              </w:rPr>
              <w:t> </w:t>
            </w:r>
            <w:r w:rsidR="00C27777">
              <w:rPr>
                <w:sz w:val="24"/>
                <w:szCs w:val="24"/>
              </w:rPr>
              <w:t> </w:t>
            </w:r>
            <w:r w:rsidRPr="00E46375">
              <w:rPr>
                <w:sz w:val="24"/>
                <w:szCs w:val="24"/>
              </w:rPr>
              <w:fldChar w:fldCharType="end"/>
            </w:r>
          </w:p>
        </w:tc>
      </w:tr>
      <w:tr w:rsidR="0067395B" w:rsidRPr="00E46375" w:rsidTr="00E46375">
        <w:trPr>
          <w:trHeight w:val="270"/>
        </w:trPr>
        <w:tc>
          <w:tcPr>
            <w:tcW w:w="2718" w:type="dxa"/>
            <w:vAlign w:val="bottom"/>
          </w:tcPr>
          <w:p w:rsidR="0067395B" w:rsidRPr="00E46375" w:rsidRDefault="0067395B" w:rsidP="00E46375">
            <w:pPr>
              <w:rPr>
                <w:b/>
                <w:sz w:val="24"/>
                <w:szCs w:val="24"/>
              </w:rPr>
            </w:pPr>
            <w:r w:rsidRPr="00E46375">
              <w:rPr>
                <w:b/>
                <w:sz w:val="24"/>
                <w:szCs w:val="24"/>
              </w:rPr>
              <w:t>Plan Writer Name:</w:t>
            </w:r>
          </w:p>
        </w:tc>
        <w:tc>
          <w:tcPr>
            <w:tcW w:w="2970" w:type="dxa"/>
            <w:tcBorders>
              <w:top w:val="single" w:sz="4" w:space="0" w:color="auto"/>
              <w:bottom w:val="single" w:sz="4" w:space="0" w:color="auto"/>
            </w:tcBorders>
            <w:vAlign w:val="bottom"/>
          </w:tcPr>
          <w:p w:rsidR="0067395B" w:rsidRPr="00E46375" w:rsidRDefault="00C234CA" w:rsidP="008B7C35">
            <w:pPr>
              <w:rPr>
                <w:sz w:val="24"/>
                <w:szCs w:val="24"/>
              </w:rPr>
            </w:pPr>
            <w:r w:rsidRPr="00E46375">
              <w:rPr>
                <w:sz w:val="24"/>
                <w:szCs w:val="24"/>
              </w:rPr>
              <w:fldChar w:fldCharType="begin">
                <w:ffData>
                  <w:name w:val="Text1"/>
                  <w:enabled/>
                  <w:calcOnExit w:val="0"/>
                  <w:textInput/>
                </w:ffData>
              </w:fldChar>
            </w:r>
            <w:r w:rsidR="00045710" w:rsidRPr="00E46375">
              <w:rPr>
                <w:sz w:val="24"/>
                <w:szCs w:val="24"/>
              </w:rPr>
              <w:instrText xml:space="preserve"> FORMTEXT </w:instrText>
            </w:r>
            <w:r w:rsidRPr="00E46375">
              <w:rPr>
                <w:sz w:val="24"/>
                <w:szCs w:val="24"/>
              </w:rPr>
            </w:r>
            <w:r w:rsidRPr="00E46375">
              <w:rPr>
                <w:sz w:val="24"/>
                <w:szCs w:val="24"/>
              </w:rPr>
              <w:fldChar w:fldCharType="separate"/>
            </w:r>
            <w:r w:rsidR="00C27777">
              <w:rPr>
                <w:sz w:val="24"/>
                <w:szCs w:val="24"/>
              </w:rPr>
              <w:t> </w:t>
            </w:r>
            <w:r w:rsidR="00C27777">
              <w:rPr>
                <w:sz w:val="24"/>
                <w:szCs w:val="24"/>
              </w:rPr>
              <w:t> </w:t>
            </w:r>
            <w:r w:rsidR="00C27777">
              <w:rPr>
                <w:sz w:val="24"/>
                <w:szCs w:val="24"/>
              </w:rPr>
              <w:t> </w:t>
            </w:r>
            <w:r w:rsidR="00C27777">
              <w:rPr>
                <w:sz w:val="24"/>
                <w:szCs w:val="24"/>
              </w:rPr>
              <w:t> </w:t>
            </w:r>
            <w:r w:rsidR="00C27777">
              <w:rPr>
                <w:sz w:val="24"/>
                <w:szCs w:val="24"/>
              </w:rPr>
              <w:t> </w:t>
            </w:r>
            <w:r w:rsidRPr="00E46375">
              <w:rPr>
                <w:sz w:val="24"/>
                <w:szCs w:val="24"/>
              </w:rPr>
              <w:fldChar w:fldCharType="end"/>
            </w:r>
          </w:p>
        </w:tc>
        <w:tc>
          <w:tcPr>
            <w:tcW w:w="1980" w:type="dxa"/>
            <w:vAlign w:val="bottom"/>
          </w:tcPr>
          <w:p w:rsidR="0067395B" w:rsidRPr="00E46375" w:rsidRDefault="0067395B" w:rsidP="00E46375">
            <w:pPr>
              <w:rPr>
                <w:b/>
                <w:sz w:val="24"/>
                <w:szCs w:val="24"/>
              </w:rPr>
            </w:pPr>
            <w:r w:rsidRPr="00E46375">
              <w:rPr>
                <w:b/>
                <w:sz w:val="24"/>
                <w:szCs w:val="24"/>
              </w:rPr>
              <w:t>Date Submitted:</w:t>
            </w:r>
          </w:p>
        </w:tc>
        <w:tc>
          <w:tcPr>
            <w:tcW w:w="1908" w:type="dxa"/>
            <w:tcBorders>
              <w:top w:val="single" w:sz="4" w:space="0" w:color="auto"/>
              <w:bottom w:val="single" w:sz="4" w:space="0" w:color="auto"/>
            </w:tcBorders>
            <w:vAlign w:val="bottom"/>
          </w:tcPr>
          <w:p w:rsidR="0067395B" w:rsidRPr="00E46375" w:rsidRDefault="00C234CA" w:rsidP="008B7C35">
            <w:pPr>
              <w:rPr>
                <w:sz w:val="24"/>
                <w:szCs w:val="24"/>
              </w:rPr>
            </w:pPr>
            <w:r w:rsidRPr="00E46375">
              <w:rPr>
                <w:sz w:val="24"/>
                <w:szCs w:val="24"/>
              </w:rPr>
              <w:fldChar w:fldCharType="begin">
                <w:ffData>
                  <w:name w:val="Text1"/>
                  <w:enabled/>
                  <w:calcOnExit w:val="0"/>
                  <w:textInput/>
                </w:ffData>
              </w:fldChar>
            </w:r>
            <w:r w:rsidR="00045710" w:rsidRPr="00E46375">
              <w:rPr>
                <w:sz w:val="24"/>
                <w:szCs w:val="24"/>
              </w:rPr>
              <w:instrText xml:space="preserve"> FORMTEXT </w:instrText>
            </w:r>
            <w:r w:rsidRPr="00E46375">
              <w:rPr>
                <w:sz w:val="24"/>
                <w:szCs w:val="24"/>
              </w:rPr>
            </w:r>
            <w:r w:rsidRPr="00E46375">
              <w:rPr>
                <w:sz w:val="24"/>
                <w:szCs w:val="24"/>
              </w:rPr>
              <w:fldChar w:fldCharType="separate"/>
            </w:r>
            <w:r w:rsidR="00C27777">
              <w:rPr>
                <w:sz w:val="24"/>
                <w:szCs w:val="24"/>
              </w:rPr>
              <w:t> </w:t>
            </w:r>
            <w:r w:rsidR="00C27777">
              <w:rPr>
                <w:sz w:val="24"/>
                <w:szCs w:val="24"/>
              </w:rPr>
              <w:t> </w:t>
            </w:r>
            <w:r w:rsidR="00C27777">
              <w:rPr>
                <w:sz w:val="24"/>
                <w:szCs w:val="24"/>
              </w:rPr>
              <w:t> </w:t>
            </w:r>
            <w:r w:rsidR="00C27777">
              <w:rPr>
                <w:sz w:val="24"/>
                <w:szCs w:val="24"/>
              </w:rPr>
              <w:t> </w:t>
            </w:r>
            <w:r w:rsidR="00C27777">
              <w:rPr>
                <w:sz w:val="24"/>
                <w:szCs w:val="24"/>
              </w:rPr>
              <w:t> </w:t>
            </w:r>
            <w:r w:rsidRPr="00E46375">
              <w:rPr>
                <w:sz w:val="24"/>
                <w:szCs w:val="24"/>
              </w:rPr>
              <w:fldChar w:fldCharType="end"/>
            </w:r>
          </w:p>
        </w:tc>
      </w:tr>
      <w:tr w:rsidR="0067395B" w:rsidRPr="00E46375" w:rsidTr="00E46375">
        <w:trPr>
          <w:trHeight w:val="270"/>
        </w:trPr>
        <w:tc>
          <w:tcPr>
            <w:tcW w:w="2718" w:type="dxa"/>
            <w:vAlign w:val="bottom"/>
          </w:tcPr>
          <w:p w:rsidR="0067395B" w:rsidRPr="00E46375" w:rsidRDefault="0067395B" w:rsidP="00E46375">
            <w:pPr>
              <w:rPr>
                <w:b/>
                <w:sz w:val="24"/>
                <w:szCs w:val="24"/>
              </w:rPr>
            </w:pPr>
            <w:r w:rsidRPr="00E46375">
              <w:rPr>
                <w:b/>
                <w:sz w:val="24"/>
                <w:szCs w:val="24"/>
              </w:rPr>
              <w:t>NRCS Reviewer Name:</w:t>
            </w:r>
          </w:p>
        </w:tc>
        <w:tc>
          <w:tcPr>
            <w:tcW w:w="2970" w:type="dxa"/>
            <w:tcBorders>
              <w:top w:val="single" w:sz="4" w:space="0" w:color="auto"/>
              <w:bottom w:val="single" w:sz="4" w:space="0" w:color="auto"/>
            </w:tcBorders>
            <w:vAlign w:val="bottom"/>
          </w:tcPr>
          <w:p w:rsidR="0067395B" w:rsidRPr="00665AEA" w:rsidRDefault="00C234CA" w:rsidP="008B7C35">
            <w:pPr>
              <w:rPr>
                <w:sz w:val="24"/>
                <w:szCs w:val="24"/>
              </w:rPr>
            </w:pPr>
            <w:r w:rsidRPr="00665AEA">
              <w:rPr>
                <w:sz w:val="24"/>
                <w:szCs w:val="24"/>
              </w:rPr>
              <w:fldChar w:fldCharType="begin">
                <w:ffData>
                  <w:name w:val="Text1"/>
                  <w:enabled/>
                  <w:calcOnExit w:val="0"/>
                  <w:textInput/>
                </w:ffData>
              </w:fldChar>
            </w:r>
            <w:r w:rsidR="00045710" w:rsidRPr="00665AEA">
              <w:rPr>
                <w:sz w:val="24"/>
                <w:szCs w:val="24"/>
              </w:rPr>
              <w:instrText xml:space="preserve"> FORMTEXT </w:instrText>
            </w:r>
            <w:r w:rsidRPr="00665AEA">
              <w:rPr>
                <w:sz w:val="24"/>
                <w:szCs w:val="24"/>
              </w:rPr>
            </w:r>
            <w:r w:rsidRPr="00665AEA">
              <w:rPr>
                <w:sz w:val="24"/>
                <w:szCs w:val="24"/>
              </w:rPr>
              <w:fldChar w:fldCharType="separate"/>
            </w:r>
            <w:r w:rsidR="00C27777">
              <w:rPr>
                <w:sz w:val="24"/>
                <w:szCs w:val="24"/>
              </w:rPr>
              <w:t> </w:t>
            </w:r>
            <w:r w:rsidR="00C27777">
              <w:rPr>
                <w:sz w:val="24"/>
                <w:szCs w:val="24"/>
              </w:rPr>
              <w:t> </w:t>
            </w:r>
            <w:r w:rsidR="00C27777">
              <w:rPr>
                <w:sz w:val="24"/>
                <w:szCs w:val="24"/>
              </w:rPr>
              <w:t> </w:t>
            </w:r>
            <w:r w:rsidR="00C27777">
              <w:rPr>
                <w:sz w:val="24"/>
                <w:szCs w:val="24"/>
              </w:rPr>
              <w:t> </w:t>
            </w:r>
            <w:r w:rsidR="00C27777">
              <w:rPr>
                <w:sz w:val="24"/>
                <w:szCs w:val="24"/>
              </w:rPr>
              <w:t> </w:t>
            </w:r>
            <w:r w:rsidRPr="00665AEA">
              <w:rPr>
                <w:sz w:val="24"/>
                <w:szCs w:val="24"/>
              </w:rPr>
              <w:fldChar w:fldCharType="end"/>
            </w:r>
          </w:p>
        </w:tc>
        <w:tc>
          <w:tcPr>
            <w:tcW w:w="1980" w:type="dxa"/>
            <w:vAlign w:val="bottom"/>
          </w:tcPr>
          <w:p w:rsidR="0067395B" w:rsidRPr="00E46375" w:rsidRDefault="0067395B" w:rsidP="00E46375">
            <w:pPr>
              <w:rPr>
                <w:b/>
                <w:sz w:val="24"/>
                <w:szCs w:val="24"/>
              </w:rPr>
            </w:pPr>
            <w:r w:rsidRPr="00E46375">
              <w:rPr>
                <w:b/>
                <w:sz w:val="24"/>
                <w:szCs w:val="24"/>
              </w:rPr>
              <w:t>Date Reviewed:</w:t>
            </w:r>
          </w:p>
        </w:tc>
        <w:tc>
          <w:tcPr>
            <w:tcW w:w="1908" w:type="dxa"/>
            <w:tcBorders>
              <w:top w:val="single" w:sz="4" w:space="0" w:color="auto"/>
              <w:bottom w:val="single" w:sz="4" w:space="0" w:color="auto"/>
            </w:tcBorders>
            <w:vAlign w:val="bottom"/>
          </w:tcPr>
          <w:p w:rsidR="0067395B" w:rsidRPr="00665AEA" w:rsidRDefault="00C234CA" w:rsidP="008B7C35">
            <w:pPr>
              <w:rPr>
                <w:sz w:val="24"/>
                <w:szCs w:val="24"/>
              </w:rPr>
            </w:pPr>
            <w:r w:rsidRPr="00665AEA">
              <w:rPr>
                <w:sz w:val="24"/>
                <w:szCs w:val="24"/>
              </w:rPr>
              <w:fldChar w:fldCharType="begin">
                <w:ffData>
                  <w:name w:val="Text1"/>
                  <w:enabled/>
                  <w:calcOnExit w:val="0"/>
                  <w:textInput/>
                </w:ffData>
              </w:fldChar>
            </w:r>
            <w:r w:rsidR="00045710" w:rsidRPr="00665AEA">
              <w:rPr>
                <w:sz w:val="24"/>
                <w:szCs w:val="24"/>
              </w:rPr>
              <w:instrText xml:space="preserve"> FORMTEXT </w:instrText>
            </w:r>
            <w:r w:rsidRPr="00665AEA">
              <w:rPr>
                <w:sz w:val="24"/>
                <w:szCs w:val="24"/>
              </w:rPr>
            </w:r>
            <w:r w:rsidRPr="00665AEA">
              <w:rPr>
                <w:sz w:val="24"/>
                <w:szCs w:val="24"/>
              </w:rPr>
              <w:fldChar w:fldCharType="separate"/>
            </w:r>
            <w:r w:rsidR="00C27777">
              <w:rPr>
                <w:sz w:val="24"/>
                <w:szCs w:val="24"/>
              </w:rPr>
              <w:t> </w:t>
            </w:r>
            <w:r w:rsidR="00C27777">
              <w:rPr>
                <w:sz w:val="24"/>
                <w:szCs w:val="24"/>
              </w:rPr>
              <w:t> </w:t>
            </w:r>
            <w:r w:rsidR="00C27777">
              <w:rPr>
                <w:sz w:val="24"/>
                <w:szCs w:val="24"/>
              </w:rPr>
              <w:t> </w:t>
            </w:r>
            <w:r w:rsidR="00C27777">
              <w:rPr>
                <w:sz w:val="24"/>
                <w:szCs w:val="24"/>
              </w:rPr>
              <w:t> </w:t>
            </w:r>
            <w:r w:rsidR="00C27777">
              <w:rPr>
                <w:sz w:val="24"/>
                <w:szCs w:val="24"/>
              </w:rPr>
              <w:t> </w:t>
            </w:r>
            <w:r w:rsidRPr="00665AEA">
              <w:rPr>
                <w:sz w:val="24"/>
                <w:szCs w:val="24"/>
              </w:rPr>
              <w:fldChar w:fldCharType="end"/>
            </w:r>
          </w:p>
        </w:tc>
      </w:tr>
    </w:tbl>
    <w:p w:rsidR="00152F38" w:rsidRDefault="00152F38" w:rsidP="00E220F5">
      <w:pPr>
        <w:spacing w:before="120" w:after="120"/>
        <w:rPr>
          <w:sz w:val="24"/>
          <w:szCs w:val="24"/>
        </w:rPr>
      </w:pPr>
      <w:r>
        <w:rPr>
          <w:sz w:val="24"/>
          <w:szCs w:val="24"/>
        </w:rPr>
        <w:t xml:space="preserve">This plan </w:t>
      </w:r>
      <w:r w:rsidR="00C234CA">
        <w:rPr>
          <w:sz w:val="24"/>
          <w:szCs w:val="24"/>
        </w:rPr>
        <w:fldChar w:fldCharType="begin">
          <w:ffData>
            <w:name w:val="Check1"/>
            <w:enabled/>
            <w:calcOnExit w:val="0"/>
            <w:checkBox>
              <w:sizeAuto/>
              <w:default w:val="0"/>
            </w:checkBox>
          </w:ffData>
        </w:fldChar>
      </w:r>
      <w:bookmarkStart w:id="1" w:name="Check1"/>
      <w:r w:rsidR="00045710">
        <w:rPr>
          <w:sz w:val="24"/>
          <w:szCs w:val="24"/>
        </w:rPr>
        <w:instrText xml:space="preserve"> FORMCHECKBOX </w:instrText>
      </w:r>
      <w:r w:rsidR="00DE2516">
        <w:rPr>
          <w:sz w:val="24"/>
          <w:szCs w:val="24"/>
        </w:rPr>
      </w:r>
      <w:r w:rsidR="00DE2516">
        <w:rPr>
          <w:sz w:val="24"/>
          <w:szCs w:val="24"/>
        </w:rPr>
        <w:fldChar w:fldCharType="separate"/>
      </w:r>
      <w:r w:rsidR="00C234CA">
        <w:rPr>
          <w:sz w:val="24"/>
          <w:szCs w:val="24"/>
        </w:rPr>
        <w:fldChar w:fldCharType="end"/>
      </w:r>
      <w:bookmarkEnd w:id="1"/>
      <w:r>
        <w:rPr>
          <w:sz w:val="24"/>
          <w:szCs w:val="24"/>
        </w:rPr>
        <w:t xml:space="preserve"> meets / </w:t>
      </w:r>
      <w:r w:rsidR="00C234CA">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DE2516">
        <w:rPr>
          <w:sz w:val="24"/>
          <w:szCs w:val="24"/>
        </w:rPr>
      </w:r>
      <w:r w:rsidR="00DE2516">
        <w:rPr>
          <w:sz w:val="24"/>
          <w:szCs w:val="24"/>
        </w:rPr>
        <w:fldChar w:fldCharType="separate"/>
      </w:r>
      <w:r w:rsidR="00C234CA">
        <w:rPr>
          <w:sz w:val="24"/>
          <w:szCs w:val="24"/>
        </w:rPr>
        <w:fldChar w:fldCharType="end"/>
      </w:r>
      <w:bookmarkEnd w:id="2"/>
      <w:r>
        <w:rPr>
          <w:sz w:val="24"/>
          <w:szCs w:val="24"/>
        </w:rPr>
        <w:t xml:space="preserve"> does not meet the criteria listed below.  </w:t>
      </w:r>
      <w:r w:rsidR="00C234CA" w:rsidRPr="00045710">
        <w:rPr>
          <w:sz w:val="28"/>
          <w:szCs w:val="28"/>
          <w:u w:val="single"/>
        </w:rPr>
        <w:fldChar w:fldCharType="begin">
          <w:ffData>
            <w:name w:val="Text1"/>
            <w:enabled/>
            <w:calcOnExit w:val="0"/>
            <w:textInput/>
          </w:ffData>
        </w:fldChar>
      </w:r>
      <w:r w:rsidR="00045710" w:rsidRPr="00045710">
        <w:rPr>
          <w:sz w:val="28"/>
          <w:szCs w:val="28"/>
          <w:u w:val="single"/>
        </w:rPr>
        <w:instrText xml:space="preserve"> FORMTEXT </w:instrText>
      </w:r>
      <w:r w:rsidR="00C234CA" w:rsidRPr="00045710">
        <w:rPr>
          <w:sz w:val="28"/>
          <w:szCs w:val="28"/>
          <w:u w:val="single"/>
        </w:rPr>
      </w:r>
      <w:r w:rsidR="00C234CA" w:rsidRPr="00045710">
        <w:rPr>
          <w:sz w:val="28"/>
          <w:szCs w:val="28"/>
          <w:u w:val="single"/>
        </w:rPr>
        <w:fldChar w:fldCharType="separate"/>
      </w:r>
      <w:r w:rsidR="00C27777">
        <w:rPr>
          <w:sz w:val="28"/>
          <w:szCs w:val="28"/>
          <w:u w:val="single"/>
        </w:rPr>
        <w:t> </w:t>
      </w:r>
      <w:r w:rsidR="00C27777">
        <w:rPr>
          <w:sz w:val="28"/>
          <w:szCs w:val="28"/>
          <w:u w:val="single"/>
        </w:rPr>
        <w:t> </w:t>
      </w:r>
      <w:r w:rsidR="00C27777">
        <w:rPr>
          <w:sz w:val="28"/>
          <w:szCs w:val="28"/>
          <w:u w:val="single"/>
        </w:rPr>
        <w:t> </w:t>
      </w:r>
      <w:r w:rsidR="00C27777">
        <w:rPr>
          <w:sz w:val="28"/>
          <w:szCs w:val="28"/>
          <w:u w:val="single"/>
        </w:rPr>
        <w:t> </w:t>
      </w:r>
      <w:r w:rsidR="00C27777">
        <w:rPr>
          <w:sz w:val="28"/>
          <w:szCs w:val="28"/>
          <w:u w:val="single"/>
        </w:rPr>
        <w:t> </w:t>
      </w:r>
      <w:r w:rsidR="00C234CA" w:rsidRPr="00045710">
        <w:rPr>
          <w:sz w:val="28"/>
          <w:szCs w:val="28"/>
          <w:u w:val="single"/>
        </w:rPr>
        <w:fldChar w:fldCharType="end"/>
      </w:r>
      <w:r w:rsidRPr="00045710">
        <w:rPr>
          <w:sz w:val="24"/>
          <w:szCs w:val="24"/>
          <w:u w:val="single"/>
        </w:rPr>
        <w:t xml:space="preserve"> </w:t>
      </w:r>
      <w:r w:rsidR="002667F9" w:rsidRPr="002667F9">
        <w:rPr>
          <w:sz w:val="24"/>
          <w:szCs w:val="24"/>
        </w:rPr>
        <w:t xml:space="preserve"> </w:t>
      </w:r>
      <w:r>
        <w:rPr>
          <w:sz w:val="24"/>
          <w:szCs w:val="24"/>
        </w:rPr>
        <w:t>(reviewer initials)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640B7A" w:rsidRPr="00640B7A" w:rsidTr="00451B06">
        <w:trPr>
          <w:trHeight w:val="1601"/>
        </w:trPr>
        <w:tc>
          <w:tcPr>
            <w:tcW w:w="3690" w:type="dxa"/>
          </w:tcPr>
          <w:p w:rsidR="00640B7A" w:rsidRPr="00640B7A" w:rsidRDefault="00451B06" w:rsidP="00D4793D">
            <w:pPr>
              <w:spacing w:after="120"/>
              <w:rPr>
                <w:sz w:val="24"/>
                <w:szCs w:val="24"/>
              </w:rPr>
            </w:pPr>
            <w:r>
              <w:rPr>
                <w:b/>
                <w:sz w:val="24"/>
                <w:szCs w:val="24"/>
              </w:rPr>
              <w:t>FMP</w:t>
            </w:r>
            <w:r w:rsidR="00640B7A" w:rsidRPr="00640B7A">
              <w:rPr>
                <w:b/>
                <w:sz w:val="24"/>
                <w:szCs w:val="24"/>
              </w:rPr>
              <w:t xml:space="preserve"> Review/Certification Notes:</w:t>
            </w:r>
            <w:r w:rsidR="00640B7A" w:rsidRPr="00640B7A">
              <w:rPr>
                <w:sz w:val="24"/>
                <w:szCs w:val="24"/>
              </w:rPr>
              <w:t xml:space="preserve"> </w:t>
            </w:r>
          </w:p>
        </w:tc>
        <w:tc>
          <w:tcPr>
            <w:tcW w:w="5660" w:type="dxa"/>
          </w:tcPr>
          <w:p w:rsidR="00640B7A" w:rsidRPr="00640B7A" w:rsidRDefault="00640B7A" w:rsidP="00DE2516">
            <w:pPr>
              <w:spacing w:after="120"/>
              <w:rPr>
                <w:b/>
                <w:sz w:val="24"/>
                <w:szCs w:val="24"/>
              </w:rPr>
            </w:pPr>
            <w:r w:rsidRPr="00640B7A">
              <w:rPr>
                <w:sz w:val="24"/>
                <w:szCs w:val="24"/>
              </w:rPr>
              <w:fldChar w:fldCharType="begin">
                <w:ffData>
                  <w:name w:val="Text1"/>
                  <w:enabled/>
                  <w:calcOnExit w:val="0"/>
                  <w:textInput/>
                </w:ffData>
              </w:fldChar>
            </w:r>
            <w:r w:rsidRPr="00640B7A">
              <w:rPr>
                <w:sz w:val="24"/>
                <w:szCs w:val="24"/>
              </w:rPr>
              <w:instrText xml:space="preserve"> FORMTEXT </w:instrText>
            </w:r>
            <w:r w:rsidRPr="00640B7A">
              <w:rPr>
                <w:sz w:val="24"/>
                <w:szCs w:val="24"/>
              </w:rPr>
            </w:r>
            <w:r w:rsidRPr="00640B7A">
              <w:rPr>
                <w:sz w:val="24"/>
                <w:szCs w:val="24"/>
              </w:rPr>
              <w:fldChar w:fldCharType="separate"/>
            </w:r>
            <w:bookmarkStart w:id="3" w:name="_GoBack"/>
            <w:bookmarkEnd w:id="3"/>
            <w:r w:rsidR="00DE2516">
              <w:rPr>
                <w:sz w:val="24"/>
                <w:szCs w:val="24"/>
              </w:rPr>
              <w:t> </w:t>
            </w:r>
            <w:r w:rsidR="00DE2516">
              <w:rPr>
                <w:sz w:val="24"/>
                <w:szCs w:val="24"/>
              </w:rPr>
              <w:t> </w:t>
            </w:r>
            <w:r w:rsidR="00DE2516">
              <w:rPr>
                <w:sz w:val="24"/>
                <w:szCs w:val="24"/>
              </w:rPr>
              <w:t> </w:t>
            </w:r>
            <w:r w:rsidR="00DE2516">
              <w:rPr>
                <w:sz w:val="24"/>
                <w:szCs w:val="24"/>
              </w:rPr>
              <w:t> </w:t>
            </w:r>
            <w:r w:rsidR="00DE2516">
              <w:rPr>
                <w:sz w:val="24"/>
                <w:szCs w:val="24"/>
              </w:rPr>
              <w:t> </w:t>
            </w:r>
            <w:r w:rsidRPr="00640B7A">
              <w:rPr>
                <w:sz w:val="24"/>
                <w:szCs w:val="24"/>
              </w:rPr>
              <w:fldChar w:fldCharType="end"/>
            </w:r>
          </w:p>
        </w:tc>
      </w:tr>
    </w:tbl>
    <w:p w:rsidR="00115794" w:rsidRPr="00185B7A" w:rsidRDefault="00502575" w:rsidP="00E220F5">
      <w:pPr>
        <w:spacing w:after="120"/>
        <w:rPr>
          <w:b/>
          <w:sz w:val="24"/>
          <w:szCs w:val="24"/>
        </w:rPr>
      </w:pPr>
      <w:r>
        <w:rPr>
          <w:b/>
          <w:sz w:val="24"/>
          <w:szCs w:val="24"/>
        </w:rPr>
        <w:t>Introduction</w:t>
      </w:r>
    </w:p>
    <w:p w:rsidR="00526500" w:rsidRPr="00526500" w:rsidRDefault="00526500" w:rsidP="00526500">
      <w:pPr>
        <w:spacing w:after="120"/>
        <w:rPr>
          <w:sz w:val="24"/>
          <w:szCs w:val="24"/>
        </w:rPr>
      </w:pPr>
      <w:r w:rsidRPr="00526500">
        <w:rPr>
          <w:sz w:val="24"/>
          <w:szCs w:val="24"/>
        </w:rPr>
        <w:t xml:space="preserve">A </w:t>
      </w:r>
      <w:r w:rsidR="001C7420">
        <w:rPr>
          <w:sz w:val="24"/>
          <w:szCs w:val="24"/>
        </w:rPr>
        <w:t>CAP-106 Forest Management Plan (FMP)</w:t>
      </w:r>
      <w:r w:rsidRPr="00526500">
        <w:rPr>
          <w:sz w:val="24"/>
          <w:szCs w:val="24"/>
        </w:rPr>
        <w:t xml:space="preserve"> is a site-specific plan developed for a client to address one or</w:t>
      </w:r>
      <w:r>
        <w:rPr>
          <w:sz w:val="24"/>
          <w:szCs w:val="24"/>
        </w:rPr>
        <w:t xml:space="preserve"> </w:t>
      </w:r>
      <w:r w:rsidRPr="00526500">
        <w:rPr>
          <w:sz w:val="24"/>
          <w:szCs w:val="24"/>
        </w:rPr>
        <w:t>more resource concerns on nonindustrial private forestland where forestry-related</w:t>
      </w:r>
      <w:r>
        <w:rPr>
          <w:sz w:val="24"/>
          <w:szCs w:val="24"/>
        </w:rPr>
        <w:t xml:space="preserve"> </w:t>
      </w:r>
      <w:r w:rsidRPr="00526500">
        <w:rPr>
          <w:sz w:val="24"/>
          <w:szCs w:val="24"/>
        </w:rPr>
        <w:t xml:space="preserve">conservation activities or practices will be planned and applied. </w:t>
      </w:r>
      <w:r w:rsidR="008F3A93">
        <w:rPr>
          <w:sz w:val="24"/>
          <w:szCs w:val="24"/>
        </w:rPr>
        <w:t xml:space="preserve">FMPs are developed by certified Technical Service Providers (TSPs). </w:t>
      </w:r>
      <w:r w:rsidR="00932F66">
        <w:rPr>
          <w:sz w:val="24"/>
          <w:szCs w:val="24"/>
        </w:rPr>
        <w:t>CAP-106 Forest Management Plans</w:t>
      </w:r>
      <w:r>
        <w:rPr>
          <w:sz w:val="24"/>
          <w:szCs w:val="24"/>
        </w:rPr>
        <w:t>:</w:t>
      </w:r>
    </w:p>
    <w:p w:rsidR="00526500" w:rsidRPr="00932F66" w:rsidRDefault="00932F66" w:rsidP="00932F66">
      <w:pPr>
        <w:pStyle w:val="ListParagraph"/>
        <w:numPr>
          <w:ilvl w:val="0"/>
          <w:numId w:val="19"/>
        </w:numPr>
        <w:spacing w:after="120"/>
        <w:rPr>
          <w:sz w:val="24"/>
          <w:szCs w:val="24"/>
        </w:rPr>
      </w:pPr>
      <w:r w:rsidRPr="00932F66">
        <w:rPr>
          <w:sz w:val="24"/>
          <w:szCs w:val="24"/>
        </w:rPr>
        <w:t>m</w:t>
      </w:r>
      <w:r w:rsidR="00526500" w:rsidRPr="00932F66">
        <w:rPr>
          <w:sz w:val="24"/>
          <w:szCs w:val="24"/>
        </w:rPr>
        <w:t xml:space="preserve">eet Natural Resources Conservation Service (NRCS) </w:t>
      </w:r>
      <w:r w:rsidR="008F3A93" w:rsidRPr="00932F66">
        <w:rPr>
          <w:sz w:val="24"/>
          <w:szCs w:val="24"/>
        </w:rPr>
        <w:t>planning</w:t>
      </w:r>
      <w:r w:rsidR="00526500" w:rsidRPr="00932F66">
        <w:rPr>
          <w:sz w:val="24"/>
          <w:szCs w:val="24"/>
        </w:rPr>
        <w:t xml:space="preserve"> criteria for the identified resource concern(s)</w:t>
      </w:r>
      <w:r w:rsidRPr="00932F66">
        <w:rPr>
          <w:sz w:val="24"/>
          <w:szCs w:val="24"/>
        </w:rPr>
        <w:t>;</w:t>
      </w:r>
    </w:p>
    <w:p w:rsidR="00526500" w:rsidRDefault="00932F66" w:rsidP="00932F66">
      <w:pPr>
        <w:pStyle w:val="ListParagraph"/>
        <w:numPr>
          <w:ilvl w:val="0"/>
          <w:numId w:val="19"/>
        </w:numPr>
        <w:spacing w:after="120"/>
        <w:rPr>
          <w:sz w:val="24"/>
          <w:szCs w:val="24"/>
        </w:rPr>
      </w:pPr>
      <w:r w:rsidRPr="00932F66">
        <w:rPr>
          <w:sz w:val="24"/>
          <w:szCs w:val="24"/>
        </w:rPr>
        <w:t>c</w:t>
      </w:r>
      <w:r w:rsidR="00526500" w:rsidRPr="00932F66">
        <w:rPr>
          <w:sz w:val="24"/>
          <w:szCs w:val="24"/>
        </w:rPr>
        <w:t>omply with Federal, State, Tribal, and local laws, regulations, and permit requirements</w:t>
      </w:r>
      <w:r w:rsidRPr="00932F66">
        <w:rPr>
          <w:sz w:val="24"/>
          <w:szCs w:val="24"/>
        </w:rPr>
        <w:t>;</w:t>
      </w:r>
    </w:p>
    <w:p w:rsidR="00932F66" w:rsidRPr="00932F66" w:rsidRDefault="00932F66" w:rsidP="00932F66">
      <w:pPr>
        <w:pStyle w:val="ListParagraph"/>
        <w:numPr>
          <w:ilvl w:val="0"/>
          <w:numId w:val="19"/>
        </w:numPr>
        <w:spacing w:after="120"/>
        <w:rPr>
          <w:sz w:val="24"/>
          <w:szCs w:val="24"/>
        </w:rPr>
      </w:pPr>
      <w:r>
        <w:rPr>
          <w:sz w:val="24"/>
          <w:szCs w:val="24"/>
        </w:rPr>
        <w:t>be based on a forest inventory conducted using generally accepted forestry inventory methods; and</w:t>
      </w:r>
    </w:p>
    <w:p w:rsidR="00526500" w:rsidRPr="00932F66" w:rsidRDefault="00932F66" w:rsidP="00932F66">
      <w:pPr>
        <w:pStyle w:val="ListParagraph"/>
        <w:numPr>
          <w:ilvl w:val="0"/>
          <w:numId w:val="19"/>
        </w:numPr>
        <w:spacing w:after="120"/>
        <w:rPr>
          <w:sz w:val="24"/>
          <w:szCs w:val="24"/>
        </w:rPr>
      </w:pPr>
      <w:r w:rsidRPr="00932F66">
        <w:rPr>
          <w:sz w:val="24"/>
          <w:szCs w:val="24"/>
        </w:rPr>
        <w:t>m</w:t>
      </w:r>
      <w:r w:rsidR="00526500" w:rsidRPr="00932F66">
        <w:rPr>
          <w:sz w:val="24"/>
          <w:szCs w:val="24"/>
        </w:rPr>
        <w:t xml:space="preserve">eet the client’s objectives. </w:t>
      </w:r>
    </w:p>
    <w:p w:rsidR="009163C4" w:rsidRPr="009163C4" w:rsidRDefault="009163C4" w:rsidP="00526500">
      <w:pPr>
        <w:spacing w:after="120"/>
        <w:rPr>
          <w:b/>
          <w:sz w:val="24"/>
          <w:szCs w:val="24"/>
        </w:rPr>
      </w:pPr>
      <w:r>
        <w:rPr>
          <w:b/>
          <w:sz w:val="24"/>
          <w:szCs w:val="24"/>
        </w:rPr>
        <w:t>Deliverables</w:t>
      </w:r>
    </w:p>
    <w:p w:rsidR="00F50D52" w:rsidRDefault="009163C4" w:rsidP="00526500">
      <w:pPr>
        <w:spacing w:after="120"/>
        <w:ind w:left="360"/>
        <w:rPr>
          <w:sz w:val="24"/>
          <w:szCs w:val="24"/>
        </w:rPr>
      </w:pPr>
      <w:r>
        <w:rPr>
          <w:sz w:val="24"/>
          <w:szCs w:val="24"/>
        </w:rPr>
        <w:t xml:space="preserve">The </w:t>
      </w:r>
      <w:r w:rsidR="00EC5E60">
        <w:rPr>
          <w:sz w:val="24"/>
          <w:szCs w:val="24"/>
        </w:rPr>
        <w:t>client</w:t>
      </w:r>
      <w:r>
        <w:rPr>
          <w:sz w:val="24"/>
          <w:szCs w:val="24"/>
        </w:rPr>
        <w:t xml:space="preserve"> must receive, at a minimum, a hard copy of the </w:t>
      </w:r>
      <w:r w:rsidR="00EC5E60">
        <w:rPr>
          <w:sz w:val="24"/>
          <w:szCs w:val="24"/>
        </w:rPr>
        <w:t>FMP</w:t>
      </w:r>
      <w:r>
        <w:rPr>
          <w:sz w:val="24"/>
          <w:szCs w:val="24"/>
        </w:rPr>
        <w:t xml:space="preserve"> document</w:t>
      </w:r>
      <w:r w:rsidR="00526500">
        <w:rPr>
          <w:sz w:val="24"/>
          <w:szCs w:val="24"/>
        </w:rPr>
        <w:t xml:space="preserve">, including </w:t>
      </w:r>
      <w:r>
        <w:rPr>
          <w:sz w:val="24"/>
          <w:szCs w:val="24"/>
        </w:rPr>
        <w:t>and all maps</w:t>
      </w:r>
      <w:r w:rsidR="00526500">
        <w:rPr>
          <w:sz w:val="24"/>
          <w:szCs w:val="24"/>
        </w:rPr>
        <w:t xml:space="preserve"> and resource assessment </w:t>
      </w:r>
      <w:r w:rsidR="001C7420">
        <w:rPr>
          <w:sz w:val="24"/>
          <w:szCs w:val="24"/>
        </w:rPr>
        <w:t>documentation</w:t>
      </w:r>
      <w:r>
        <w:rPr>
          <w:sz w:val="24"/>
          <w:szCs w:val="24"/>
        </w:rPr>
        <w:t xml:space="preserve">. </w:t>
      </w:r>
    </w:p>
    <w:p w:rsidR="009163C4" w:rsidRPr="008D139F" w:rsidRDefault="000C1206" w:rsidP="00E220F5">
      <w:pPr>
        <w:spacing w:after="120"/>
        <w:ind w:left="360"/>
        <w:rPr>
          <w:sz w:val="24"/>
          <w:szCs w:val="24"/>
        </w:rPr>
      </w:pPr>
      <w:r w:rsidRPr="008D139F">
        <w:rPr>
          <w:sz w:val="24"/>
          <w:szCs w:val="24"/>
        </w:rPr>
        <w:t xml:space="preserve">The servicing </w:t>
      </w:r>
      <w:r w:rsidR="009163C4" w:rsidRPr="008D139F">
        <w:rPr>
          <w:sz w:val="24"/>
          <w:szCs w:val="24"/>
        </w:rPr>
        <w:t xml:space="preserve">NRCS </w:t>
      </w:r>
      <w:r w:rsidRPr="008D139F">
        <w:rPr>
          <w:sz w:val="24"/>
          <w:szCs w:val="24"/>
        </w:rPr>
        <w:t xml:space="preserve">Field Office </w:t>
      </w:r>
      <w:r w:rsidR="009163C4" w:rsidRPr="008D139F">
        <w:rPr>
          <w:sz w:val="24"/>
          <w:szCs w:val="24"/>
        </w:rPr>
        <w:t>must receive a complete hardcopy and an electronic copy (</w:t>
      </w:r>
      <w:r w:rsidR="003078C5">
        <w:rPr>
          <w:sz w:val="24"/>
          <w:szCs w:val="24"/>
        </w:rPr>
        <w:t xml:space="preserve">e.g., </w:t>
      </w:r>
      <w:r w:rsidR="009163C4" w:rsidRPr="008D139F">
        <w:rPr>
          <w:sz w:val="24"/>
          <w:szCs w:val="24"/>
        </w:rPr>
        <w:t>Microsoft Word document</w:t>
      </w:r>
      <w:r w:rsidR="001C7420">
        <w:rPr>
          <w:sz w:val="24"/>
          <w:szCs w:val="24"/>
        </w:rPr>
        <w:t>, PDF</w:t>
      </w:r>
      <w:r w:rsidR="009163C4" w:rsidRPr="008D139F">
        <w:rPr>
          <w:sz w:val="24"/>
          <w:szCs w:val="24"/>
        </w:rPr>
        <w:t>)</w:t>
      </w:r>
      <w:r w:rsidR="00526500">
        <w:rPr>
          <w:sz w:val="24"/>
          <w:szCs w:val="24"/>
        </w:rPr>
        <w:t xml:space="preserve"> </w:t>
      </w:r>
      <w:r w:rsidR="00526500" w:rsidRPr="008D139F">
        <w:rPr>
          <w:sz w:val="24"/>
          <w:szCs w:val="24"/>
        </w:rPr>
        <w:t xml:space="preserve">of the </w:t>
      </w:r>
      <w:r w:rsidR="00EC5E60">
        <w:rPr>
          <w:sz w:val="24"/>
          <w:szCs w:val="24"/>
        </w:rPr>
        <w:t>FMP</w:t>
      </w:r>
      <w:r w:rsidR="001C7420">
        <w:rPr>
          <w:sz w:val="24"/>
          <w:szCs w:val="24"/>
        </w:rPr>
        <w:t xml:space="preserve"> document, including all maps and resource assessment documentation.</w:t>
      </w:r>
    </w:p>
    <w:p w:rsidR="00E220F5" w:rsidRDefault="00F50D52" w:rsidP="00E220F5">
      <w:pPr>
        <w:spacing w:after="120"/>
        <w:ind w:left="360"/>
        <w:rPr>
          <w:sz w:val="24"/>
          <w:szCs w:val="24"/>
        </w:rPr>
      </w:pPr>
      <w:r w:rsidRPr="008D139F">
        <w:rPr>
          <w:sz w:val="24"/>
          <w:szCs w:val="24"/>
          <w:u w:val="single"/>
        </w:rPr>
        <w:t>Cultural Resources Reviews</w:t>
      </w:r>
      <w:r w:rsidRPr="008D139F">
        <w:rPr>
          <w:sz w:val="24"/>
          <w:szCs w:val="24"/>
        </w:rPr>
        <w:t>: A</w:t>
      </w:r>
      <w:r w:rsidR="00073E9B" w:rsidRPr="008D139F">
        <w:rPr>
          <w:sz w:val="24"/>
          <w:szCs w:val="24"/>
        </w:rPr>
        <w:t xml:space="preserve">s early in the planning process as possible, </w:t>
      </w:r>
      <w:r w:rsidR="00C34963" w:rsidRPr="008D139F">
        <w:rPr>
          <w:sz w:val="24"/>
          <w:szCs w:val="24"/>
        </w:rPr>
        <w:t xml:space="preserve">TSPs should provide </w:t>
      </w:r>
      <w:r w:rsidR="00073E9B" w:rsidRPr="008D139F">
        <w:rPr>
          <w:sz w:val="24"/>
          <w:szCs w:val="24"/>
        </w:rPr>
        <w:t xml:space="preserve">NRCS with a list of conservation practices likely to be included in the </w:t>
      </w:r>
      <w:r w:rsidR="00EC5E60">
        <w:rPr>
          <w:sz w:val="24"/>
          <w:szCs w:val="24"/>
        </w:rPr>
        <w:t>FMP</w:t>
      </w:r>
      <w:r w:rsidR="00073E9B" w:rsidRPr="008D139F">
        <w:rPr>
          <w:sz w:val="24"/>
          <w:szCs w:val="24"/>
        </w:rPr>
        <w:t xml:space="preserve"> </w:t>
      </w:r>
      <w:r w:rsidR="008D139F">
        <w:rPr>
          <w:sz w:val="24"/>
          <w:szCs w:val="24"/>
        </w:rPr>
        <w:t>that</w:t>
      </w:r>
      <w:r w:rsidR="00BF53DB" w:rsidRPr="008D139F">
        <w:rPr>
          <w:sz w:val="24"/>
          <w:szCs w:val="24"/>
        </w:rPr>
        <w:t xml:space="preserve"> have</w:t>
      </w:r>
      <w:r w:rsidR="000C1206" w:rsidRPr="008D139F">
        <w:rPr>
          <w:sz w:val="24"/>
          <w:szCs w:val="24"/>
        </w:rPr>
        <w:t xml:space="preserve"> the </w:t>
      </w:r>
      <w:r w:rsidR="00BF53DB" w:rsidRPr="008D139F">
        <w:rPr>
          <w:sz w:val="24"/>
          <w:szCs w:val="24"/>
        </w:rPr>
        <w:t>p</w:t>
      </w:r>
      <w:r w:rsidR="000C1206" w:rsidRPr="008D139F">
        <w:rPr>
          <w:sz w:val="24"/>
          <w:szCs w:val="24"/>
        </w:rPr>
        <w:t xml:space="preserve">otential to </w:t>
      </w:r>
      <w:r w:rsidR="00BF53DB" w:rsidRPr="008D139F">
        <w:rPr>
          <w:sz w:val="24"/>
          <w:szCs w:val="24"/>
        </w:rPr>
        <w:t>a</w:t>
      </w:r>
      <w:r w:rsidR="000C1206" w:rsidRPr="008D139F">
        <w:rPr>
          <w:sz w:val="24"/>
          <w:szCs w:val="24"/>
        </w:rPr>
        <w:t xml:space="preserve">ffect </w:t>
      </w:r>
      <w:r w:rsidR="00BF53DB" w:rsidRPr="008D139F">
        <w:rPr>
          <w:sz w:val="24"/>
          <w:szCs w:val="24"/>
        </w:rPr>
        <w:t>c</w:t>
      </w:r>
      <w:r w:rsidR="000C1206" w:rsidRPr="008D139F">
        <w:rPr>
          <w:sz w:val="24"/>
          <w:szCs w:val="24"/>
        </w:rPr>
        <w:t xml:space="preserve">ultural </w:t>
      </w:r>
      <w:r w:rsidR="00BF53DB" w:rsidRPr="008D139F">
        <w:rPr>
          <w:sz w:val="24"/>
          <w:szCs w:val="24"/>
        </w:rPr>
        <w:t>r</w:t>
      </w:r>
      <w:r w:rsidR="000C1206" w:rsidRPr="008D139F">
        <w:rPr>
          <w:sz w:val="24"/>
          <w:szCs w:val="24"/>
        </w:rPr>
        <w:t xml:space="preserve">esources, so that a Cultural Resources Review may be initiated in a timely matter, if needed. </w:t>
      </w:r>
      <w:r w:rsidR="00BF53DB" w:rsidRPr="008D139F">
        <w:rPr>
          <w:sz w:val="24"/>
          <w:szCs w:val="24"/>
        </w:rPr>
        <w:t xml:space="preserve"> </w:t>
      </w:r>
      <w:r w:rsidR="000C1206" w:rsidRPr="008D139F">
        <w:rPr>
          <w:sz w:val="24"/>
          <w:szCs w:val="24"/>
        </w:rPr>
        <w:t xml:space="preserve">See eFOTG, Section II, Cultural Resources Folder, Folder 4, List of </w:t>
      </w:r>
      <w:r w:rsidR="001C7420">
        <w:rPr>
          <w:sz w:val="24"/>
          <w:szCs w:val="24"/>
        </w:rPr>
        <w:t>NRCS</w:t>
      </w:r>
      <w:r w:rsidR="000C1206" w:rsidRPr="008D139F">
        <w:rPr>
          <w:sz w:val="24"/>
          <w:szCs w:val="24"/>
        </w:rPr>
        <w:t xml:space="preserve"> Undertakings:  </w:t>
      </w:r>
      <w:hyperlink r:id="rId8" w:history="1">
        <w:r w:rsidR="000C1206" w:rsidRPr="008D139F">
          <w:rPr>
            <w:rStyle w:val="Hyperlink"/>
            <w:sz w:val="24"/>
            <w:szCs w:val="24"/>
          </w:rPr>
          <w:t>http://www.nrcs.usda.gov/technical/efotg/</w:t>
        </w:r>
      </w:hyperlink>
      <w:r w:rsidRPr="008D139F">
        <w:rPr>
          <w:sz w:val="24"/>
          <w:szCs w:val="24"/>
        </w:rPr>
        <w:t>.</w:t>
      </w:r>
    </w:p>
    <w:p w:rsidR="00144D66" w:rsidRPr="00144D66" w:rsidRDefault="00144D66" w:rsidP="00E220F5">
      <w:pPr>
        <w:spacing w:after="120"/>
        <w:rPr>
          <w:b/>
          <w:sz w:val="24"/>
          <w:szCs w:val="24"/>
        </w:rPr>
      </w:pPr>
      <w:r w:rsidRPr="00144D66">
        <w:rPr>
          <w:b/>
          <w:sz w:val="24"/>
          <w:szCs w:val="24"/>
        </w:rPr>
        <w:t>Forest Management Plan Criteria</w:t>
      </w:r>
      <w:r w:rsidR="005C766A">
        <w:rPr>
          <w:b/>
          <w:sz w:val="24"/>
          <w:szCs w:val="24"/>
        </w:rPr>
        <w:t xml:space="preserve"> Review Checklist</w:t>
      </w:r>
    </w:p>
    <w:p w:rsidR="00183ACC" w:rsidRPr="00F45B3C" w:rsidRDefault="00144D66" w:rsidP="00E220F5">
      <w:pPr>
        <w:spacing w:after="120"/>
        <w:ind w:left="360"/>
        <w:rPr>
          <w:sz w:val="24"/>
          <w:szCs w:val="24"/>
        </w:rPr>
      </w:pPr>
      <w:r w:rsidRPr="00144D66">
        <w:rPr>
          <w:sz w:val="24"/>
          <w:szCs w:val="24"/>
        </w:rPr>
        <w:t xml:space="preserve">This section </w:t>
      </w:r>
      <w:r w:rsidR="00F159F9">
        <w:rPr>
          <w:sz w:val="24"/>
          <w:szCs w:val="24"/>
        </w:rPr>
        <w:t>details</w:t>
      </w:r>
      <w:r w:rsidRPr="00144D66">
        <w:rPr>
          <w:sz w:val="24"/>
          <w:szCs w:val="24"/>
        </w:rPr>
        <w:t xml:space="preserve"> the minimum cr</w:t>
      </w:r>
      <w:r w:rsidR="00F159F9">
        <w:rPr>
          <w:sz w:val="24"/>
          <w:szCs w:val="24"/>
        </w:rPr>
        <w:t xml:space="preserve">iteria to be addressed by a </w:t>
      </w:r>
      <w:r w:rsidR="008F3A93">
        <w:rPr>
          <w:sz w:val="24"/>
          <w:szCs w:val="24"/>
        </w:rPr>
        <w:t>Forest Management Plan</w:t>
      </w:r>
      <w:r w:rsidRPr="00144D66">
        <w:rPr>
          <w:sz w:val="24"/>
          <w:szCs w:val="24"/>
        </w:rPr>
        <w:t>.</w:t>
      </w:r>
      <w:r w:rsidR="00F159F9">
        <w:rPr>
          <w:sz w:val="24"/>
          <w:szCs w:val="24"/>
        </w:rPr>
        <w:t xml:space="preserve">  </w:t>
      </w:r>
      <w:r w:rsidR="004042EE">
        <w:rPr>
          <w:sz w:val="24"/>
          <w:szCs w:val="24"/>
        </w:rPr>
        <w:t xml:space="preserve">Additional information, such as tax information, a glossary, etc., should be considered for inclusion as well. </w:t>
      </w:r>
      <w:r w:rsidR="00F159F9">
        <w:rPr>
          <w:sz w:val="24"/>
          <w:szCs w:val="24"/>
        </w:rPr>
        <w:t>This checklist can be used as a tool to assist both plan writers and reviewers.</w:t>
      </w:r>
    </w:p>
    <w:p w:rsidR="00640B7A" w:rsidRDefault="00640B7A" w:rsidP="005C766A">
      <w:pPr>
        <w:ind w:left="360"/>
        <w:rPr>
          <w:b/>
          <w:sz w:val="24"/>
          <w:szCs w:val="24"/>
        </w:rPr>
      </w:pPr>
      <w:r>
        <w:rPr>
          <w:b/>
          <w:sz w:val="24"/>
          <w:szCs w:val="24"/>
        </w:rPr>
        <w:br w:type="page"/>
      </w:r>
    </w:p>
    <w:p w:rsidR="00DC345E" w:rsidRPr="00144D66" w:rsidRDefault="00144D66" w:rsidP="005C766A">
      <w:pPr>
        <w:ind w:left="360"/>
        <w:rPr>
          <w:b/>
          <w:sz w:val="24"/>
          <w:szCs w:val="24"/>
        </w:rPr>
      </w:pPr>
      <w:r w:rsidRPr="00144D66">
        <w:rPr>
          <w:b/>
          <w:sz w:val="24"/>
          <w:szCs w:val="24"/>
        </w:rPr>
        <w:lastRenderedPageBreak/>
        <w:t>Property Identification and Overview</w:t>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576"/>
        <w:gridCol w:w="576"/>
        <w:gridCol w:w="576"/>
      </w:tblGrid>
      <w:tr w:rsidR="00DC345E" w:rsidRPr="00C904A4" w:rsidTr="008F3A93">
        <w:tc>
          <w:tcPr>
            <w:tcW w:w="7380" w:type="dxa"/>
            <w:shd w:val="clear" w:color="auto" w:fill="C0C0C0"/>
          </w:tcPr>
          <w:p w:rsidR="00DC345E" w:rsidRPr="00C904A4" w:rsidRDefault="00DC345E" w:rsidP="00C904A4">
            <w:pPr>
              <w:jc w:val="center"/>
              <w:rPr>
                <w:b/>
              </w:rPr>
            </w:pPr>
            <w:r w:rsidRPr="00C904A4">
              <w:rPr>
                <w:b/>
              </w:rPr>
              <w:t>COMPONENT</w:t>
            </w:r>
          </w:p>
        </w:tc>
        <w:tc>
          <w:tcPr>
            <w:tcW w:w="576" w:type="dxa"/>
            <w:shd w:val="clear" w:color="auto" w:fill="C0C0C0"/>
          </w:tcPr>
          <w:p w:rsidR="00DC345E" w:rsidRPr="00C904A4" w:rsidRDefault="00DC345E" w:rsidP="00F47AFD">
            <w:pPr>
              <w:rPr>
                <w:b/>
                <w:sz w:val="20"/>
                <w:szCs w:val="20"/>
              </w:rPr>
            </w:pPr>
            <w:r w:rsidRPr="00C904A4">
              <w:rPr>
                <w:b/>
                <w:sz w:val="20"/>
                <w:szCs w:val="20"/>
              </w:rPr>
              <w:t>Yes</w:t>
            </w:r>
          </w:p>
        </w:tc>
        <w:tc>
          <w:tcPr>
            <w:tcW w:w="576" w:type="dxa"/>
            <w:shd w:val="clear" w:color="auto" w:fill="C0C0C0"/>
          </w:tcPr>
          <w:p w:rsidR="00DC345E" w:rsidRPr="00C904A4" w:rsidRDefault="00DC345E" w:rsidP="00F47AFD">
            <w:pPr>
              <w:rPr>
                <w:b/>
                <w:sz w:val="20"/>
                <w:szCs w:val="20"/>
              </w:rPr>
            </w:pPr>
            <w:r w:rsidRPr="00C904A4">
              <w:rPr>
                <w:b/>
                <w:sz w:val="20"/>
                <w:szCs w:val="20"/>
              </w:rPr>
              <w:t>No</w:t>
            </w:r>
          </w:p>
        </w:tc>
        <w:tc>
          <w:tcPr>
            <w:tcW w:w="576" w:type="dxa"/>
            <w:tcBorders>
              <w:bottom w:val="single" w:sz="4" w:space="0" w:color="auto"/>
            </w:tcBorders>
            <w:shd w:val="clear" w:color="auto" w:fill="C0C0C0"/>
          </w:tcPr>
          <w:p w:rsidR="00DC345E" w:rsidRPr="00C904A4" w:rsidRDefault="00DC345E" w:rsidP="00F47AFD">
            <w:pPr>
              <w:rPr>
                <w:b/>
                <w:sz w:val="20"/>
                <w:szCs w:val="20"/>
              </w:rPr>
            </w:pPr>
            <w:r w:rsidRPr="00C904A4">
              <w:rPr>
                <w:b/>
                <w:sz w:val="20"/>
                <w:szCs w:val="20"/>
              </w:rPr>
              <w:t>N/A</w:t>
            </w:r>
          </w:p>
        </w:tc>
      </w:tr>
      <w:tr w:rsidR="00DC345E" w:rsidRPr="00C904A4" w:rsidTr="008F3A93">
        <w:tc>
          <w:tcPr>
            <w:tcW w:w="7380" w:type="dxa"/>
            <w:shd w:val="clear" w:color="auto" w:fill="C0C0C0"/>
          </w:tcPr>
          <w:p w:rsidR="00DC345E" w:rsidRPr="00144D66" w:rsidRDefault="00B67A41" w:rsidP="00F2427E">
            <w:r w:rsidRPr="00C904A4">
              <w:rPr>
                <w:b/>
              </w:rPr>
              <w:t xml:space="preserve">1. </w:t>
            </w:r>
            <w:r w:rsidR="00EC5E60">
              <w:rPr>
                <w:b/>
              </w:rPr>
              <w:t>Client</w:t>
            </w:r>
            <w:r w:rsidR="00DC345E" w:rsidRPr="00C904A4">
              <w:rPr>
                <w:b/>
              </w:rPr>
              <w:t xml:space="preserve"> Information</w:t>
            </w:r>
          </w:p>
        </w:tc>
        <w:tc>
          <w:tcPr>
            <w:tcW w:w="576" w:type="dxa"/>
            <w:shd w:val="clear" w:color="auto" w:fill="C0C0C0"/>
          </w:tcPr>
          <w:p w:rsidR="00DC345E" w:rsidRPr="00C904A4" w:rsidRDefault="00DC345E" w:rsidP="00F2427E">
            <w:pPr>
              <w:rPr>
                <w:b/>
                <w:sz w:val="20"/>
                <w:szCs w:val="20"/>
              </w:rPr>
            </w:pPr>
          </w:p>
        </w:tc>
        <w:tc>
          <w:tcPr>
            <w:tcW w:w="576" w:type="dxa"/>
            <w:shd w:val="clear" w:color="auto" w:fill="C0C0C0"/>
          </w:tcPr>
          <w:p w:rsidR="00DC345E" w:rsidRPr="00C904A4" w:rsidRDefault="00DC345E" w:rsidP="00F2427E">
            <w:pPr>
              <w:rPr>
                <w:b/>
                <w:sz w:val="20"/>
                <w:szCs w:val="20"/>
              </w:rPr>
            </w:pPr>
          </w:p>
        </w:tc>
        <w:tc>
          <w:tcPr>
            <w:tcW w:w="576" w:type="dxa"/>
            <w:tcBorders>
              <w:bottom w:val="single" w:sz="4" w:space="0" w:color="auto"/>
            </w:tcBorders>
            <w:shd w:val="clear" w:color="auto" w:fill="C0C0C0"/>
          </w:tcPr>
          <w:p w:rsidR="00DC345E" w:rsidRPr="00C904A4" w:rsidRDefault="00DC345E" w:rsidP="00F2427E">
            <w:pPr>
              <w:rPr>
                <w:b/>
                <w:sz w:val="20"/>
                <w:szCs w:val="20"/>
              </w:rPr>
            </w:pPr>
          </w:p>
        </w:tc>
      </w:tr>
      <w:tr w:rsidR="00DC345E" w:rsidRPr="00C904A4" w:rsidTr="008F3A93">
        <w:tc>
          <w:tcPr>
            <w:tcW w:w="7380" w:type="dxa"/>
          </w:tcPr>
          <w:p w:rsidR="00DC345E" w:rsidRPr="00144D66" w:rsidRDefault="00EC5E60" w:rsidP="00C904A4">
            <w:pPr>
              <w:numPr>
                <w:ilvl w:val="0"/>
                <w:numId w:val="10"/>
              </w:numPr>
            </w:pPr>
            <w:r>
              <w:t>Client</w:t>
            </w:r>
            <w:r w:rsidR="00C00F0F">
              <w:t xml:space="preserve"> n</w:t>
            </w:r>
            <w:r w:rsidR="00DC345E" w:rsidRPr="00144D66">
              <w:t>ame</w:t>
            </w:r>
            <w:r w:rsidR="008F3A93">
              <w:t>, address, and phone number</w:t>
            </w:r>
            <w:r w:rsidR="002E1941">
              <w:t xml:space="preserve"> *</w:t>
            </w:r>
          </w:p>
        </w:tc>
        <w:tc>
          <w:tcPr>
            <w:tcW w:w="576" w:type="dxa"/>
          </w:tcPr>
          <w:p w:rsidR="00DC345E" w:rsidRPr="00144D66" w:rsidRDefault="00451B06" w:rsidP="008B7C35">
            <w:r>
              <w:fldChar w:fldCharType="begin">
                <w:ffData>
                  <w:name w:val="Text2"/>
                  <w:enabled/>
                  <w:calcOnExit w:val="0"/>
                  <w:textInput>
                    <w:maxLength w:val="3"/>
                  </w:textInput>
                </w:ffData>
              </w:fldChar>
            </w:r>
            <w:r>
              <w:instrText xml:space="preserve"> FORMTEXT </w:instrText>
            </w:r>
            <w:r>
              <w:fldChar w:fldCharType="separate"/>
            </w:r>
            <w:r>
              <w:t> </w:t>
            </w:r>
            <w:r>
              <w:t> </w:t>
            </w:r>
            <w:r>
              <w:t> </w:t>
            </w:r>
            <w:r>
              <w:fldChar w:fldCharType="end"/>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8B7C35">
              <w:t> </w:t>
            </w:r>
            <w:r w:rsidR="008B7C35">
              <w:t> </w:t>
            </w:r>
            <w:r w:rsidR="008B7C35">
              <w:t> </w:t>
            </w:r>
            <w:r>
              <w:fldChar w:fldCharType="end"/>
            </w:r>
          </w:p>
        </w:tc>
        <w:tc>
          <w:tcPr>
            <w:tcW w:w="576" w:type="dxa"/>
            <w:shd w:val="clear" w:color="auto" w:fill="C0C0C0"/>
          </w:tcPr>
          <w:p w:rsidR="00DC345E" w:rsidRPr="00144D66" w:rsidRDefault="00DC345E" w:rsidP="00F2427E"/>
        </w:tc>
      </w:tr>
      <w:tr w:rsidR="00DC345E" w:rsidRPr="00C904A4" w:rsidTr="008F3A93">
        <w:tc>
          <w:tcPr>
            <w:tcW w:w="7380" w:type="dxa"/>
          </w:tcPr>
          <w:p w:rsidR="00DC345E" w:rsidRPr="00144D66" w:rsidRDefault="00EC5E60" w:rsidP="00C904A4">
            <w:pPr>
              <w:numPr>
                <w:ilvl w:val="0"/>
                <w:numId w:val="10"/>
              </w:numPr>
            </w:pPr>
            <w:r>
              <w:t>Client</w:t>
            </w:r>
            <w:r w:rsidR="00DC345E" w:rsidRPr="00144D66">
              <w:t xml:space="preserve"> email address</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8B7C35">
              <w:t> </w:t>
            </w:r>
            <w:r w:rsidR="008B7C35">
              <w:t> </w:t>
            </w:r>
            <w:r w:rsidR="008B7C35">
              <w:t> </w:t>
            </w:r>
            <w:r>
              <w:fldChar w:fldCharType="end"/>
            </w:r>
          </w:p>
        </w:tc>
        <w:tc>
          <w:tcPr>
            <w:tcW w:w="576" w:type="dxa"/>
            <w:tcBorders>
              <w:bottom w:val="single" w:sz="4" w:space="0" w:color="auto"/>
            </w:tcBorders>
            <w:shd w:val="clear" w:color="auto" w:fill="auto"/>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8F3A93">
        <w:tc>
          <w:tcPr>
            <w:tcW w:w="7380" w:type="dxa"/>
            <w:tcBorders>
              <w:bottom w:val="single" w:sz="4" w:space="0" w:color="auto"/>
            </w:tcBorders>
          </w:tcPr>
          <w:p w:rsidR="00DC345E" w:rsidRPr="00144D66" w:rsidRDefault="00EC5E60" w:rsidP="00C904A4">
            <w:pPr>
              <w:numPr>
                <w:ilvl w:val="0"/>
                <w:numId w:val="10"/>
              </w:numPr>
            </w:pPr>
            <w:r>
              <w:t>Client</w:t>
            </w:r>
            <w:r w:rsidR="00C00F0F">
              <w:t xml:space="preserve"> s</w:t>
            </w:r>
            <w:r w:rsidR="00DC345E" w:rsidRPr="00144D66">
              <w:t>ignature</w:t>
            </w:r>
          </w:p>
        </w:tc>
        <w:tc>
          <w:tcPr>
            <w:tcW w:w="576" w:type="dxa"/>
            <w:tcBorders>
              <w:bottom w:val="single" w:sz="4" w:space="0" w:color="auto"/>
            </w:tcBorders>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Borders>
              <w:bottom w:val="single" w:sz="4" w:space="0" w:color="auto"/>
            </w:tcBorders>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8F3A93">
        <w:tc>
          <w:tcPr>
            <w:tcW w:w="7380" w:type="dxa"/>
            <w:shd w:val="clear" w:color="auto" w:fill="C0C0C0"/>
          </w:tcPr>
          <w:p w:rsidR="00DC345E" w:rsidRPr="00C904A4" w:rsidRDefault="00B67A41" w:rsidP="00F2427E">
            <w:pPr>
              <w:rPr>
                <w:b/>
              </w:rPr>
            </w:pPr>
            <w:r w:rsidRPr="00C904A4">
              <w:rPr>
                <w:b/>
              </w:rPr>
              <w:t xml:space="preserve">2. </w:t>
            </w:r>
            <w:r w:rsidR="008F3A93">
              <w:rPr>
                <w:b/>
              </w:rPr>
              <w:t xml:space="preserve">Technical Service Provider </w:t>
            </w:r>
            <w:r w:rsidR="00CB282B" w:rsidRPr="00C904A4">
              <w:rPr>
                <w:b/>
              </w:rPr>
              <w:t>I</w:t>
            </w:r>
            <w:r w:rsidR="00DC345E" w:rsidRPr="00C904A4">
              <w:rPr>
                <w:b/>
              </w:rPr>
              <w:t>nformation</w:t>
            </w:r>
          </w:p>
        </w:tc>
        <w:tc>
          <w:tcPr>
            <w:tcW w:w="576" w:type="dxa"/>
            <w:shd w:val="clear" w:color="auto" w:fill="C0C0C0"/>
          </w:tcPr>
          <w:p w:rsidR="00DC345E" w:rsidRPr="00C904A4" w:rsidRDefault="00DC345E" w:rsidP="00F2427E">
            <w:pPr>
              <w:rPr>
                <w:b/>
              </w:rPr>
            </w:pPr>
          </w:p>
        </w:tc>
        <w:tc>
          <w:tcPr>
            <w:tcW w:w="576" w:type="dxa"/>
            <w:shd w:val="clear" w:color="auto" w:fill="C0C0C0"/>
          </w:tcPr>
          <w:p w:rsidR="00DC345E" w:rsidRPr="00C904A4" w:rsidRDefault="00DC345E" w:rsidP="00F2427E">
            <w:pPr>
              <w:rPr>
                <w:b/>
              </w:rPr>
            </w:pPr>
          </w:p>
        </w:tc>
        <w:tc>
          <w:tcPr>
            <w:tcW w:w="576" w:type="dxa"/>
            <w:tcBorders>
              <w:bottom w:val="single" w:sz="4" w:space="0" w:color="auto"/>
            </w:tcBorders>
            <w:shd w:val="clear" w:color="auto" w:fill="C0C0C0"/>
          </w:tcPr>
          <w:p w:rsidR="00DC345E" w:rsidRPr="00C904A4" w:rsidRDefault="00DC345E" w:rsidP="00F2427E">
            <w:pPr>
              <w:rPr>
                <w:b/>
              </w:rPr>
            </w:pPr>
          </w:p>
        </w:tc>
      </w:tr>
      <w:tr w:rsidR="00DC345E" w:rsidRPr="00C904A4" w:rsidTr="008F3A93">
        <w:tc>
          <w:tcPr>
            <w:tcW w:w="7380" w:type="dxa"/>
          </w:tcPr>
          <w:p w:rsidR="00DC345E" w:rsidRPr="00144D66" w:rsidRDefault="008F3A93" w:rsidP="00C904A4">
            <w:pPr>
              <w:numPr>
                <w:ilvl w:val="0"/>
                <w:numId w:val="2"/>
              </w:numPr>
            </w:pPr>
            <w:r>
              <w:t>TSP’s</w:t>
            </w:r>
            <w:r w:rsidR="00C00F0F">
              <w:t xml:space="preserve"> n</w:t>
            </w:r>
            <w:r w:rsidR="00DC345E" w:rsidRPr="00144D66">
              <w:t>ame</w:t>
            </w:r>
            <w:r>
              <w:t>, address, and phone number</w:t>
            </w:r>
            <w:r w:rsidR="002E1941">
              <w:t xml:space="preserve"> *</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8F3A93">
        <w:tc>
          <w:tcPr>
            <w:tcW w:w="7380" w:type="dxa"/>
          </w:tcPr>
          <w:p w:rsidR="00DC345E" w:rsidRPr="00144D66" w:rsidRDefault="008F3A93" w:rsidP="00C904A4">
            <w:pPr>
              <w:numPr>
                <w:ilvl w:val="0"/>
                <w:numId w:val="2"/>
              </w:numPr>
            </w:pPr>
            <w:r>
              <w:t>TSP</w:t>
            </w:r>
            <w:r w:rsidR="00DC345E" w:rsidRPr="00144D66">
              <w:t>’s email address</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Borders>
              <w:bottom w:val="single" w:sz="4" w:space="0" w:color="auto"/>
            </w:tcBorders>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r>
      <w:tr w:rsidR="00DC345E" w:rsidRPr="00C904A4" w:rsidTr="008F3A93">
        <w:tc>
          <w:tcPr>
            <w:tcW w:w="7380" w:type="dxa"/>
            <w:tcBorders>
              <w:bottom w:val="single" w:sz="4" w:space="0" w:color="auto"/>
            </w:tcBorders>
          </w:tcPr>
          <w:p w:rsidR="00DC345E" w:rsidRPr="00144D66" w:rsidRDefault="008F3A93" w:rsidP="00C904A4">
            <w:pPr>
              <w:numPr>
                <w:ilvl w:val="0"/>
                <w:numId w:val="2"/>
              </w:numPr>
            </w:pPr>
            <w:r>
              <w:t>TSP’s</w:t>
            </w:r>
            <w:r w:rsidR="00DC345E" w:rsidRPr="00144D66">
              <w:t xml:space="preserve"> signature</w:t>
            </w:r>
          </w:p>
        </w:tc>
        <w:tc>
          <w:tcPr>
            <w:tcW w:w="576" w:type="dxa"/>
            <w:tcBorders>
              <w:bottom w:val="single" w:sz="4" w:space="0" w:color="auto"/>
            </w:tcBorders>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Borders>
              <w:bottom w:val="single" w:sz="4" w:space="0" w:color="auto"/>
            </w:tcBorders>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8B7C35">
              <w:t> </w:t>
            </w:r>
            <w:r w:rsidR="008B7C35">
              <w:t> </w:t>
            </w:r>
            <w:r w:rsidR="008B7C35">
              <w:t> </w:t>
            </w:r>
            <w:r>
              <w:fldChar w:fldCharType="end"/>
            </w:r>
          </w:p>
        </w:tc>
        <w:tc>
          <w:tcPr>
            <w:tcW w:w="576" w:type="dxa"/>
            <w:shd w:val="clear" w:color="auto" w:fill="C0C0C0"/>
          </w:tcPr>
          <w:p w:rsidR="00DC345E" w:rsidRPr="00144D66" w:rsidRDefault="00DC345E" w:rsidP="00F2427E"/>
        </w:tc>
      </w:tr>
      <w:tr w:rsidR="00DC345E" w:rsidRPr="00C904A4" w:rsidTr="008F3A93">
        <w:tc>
          <w:tcPr>
            <w:tcW w:w="7380" w:type="dxa"/>
            <w:shd w:val="clear" w:color="auto" w:fill="C0C0C0"/>
          </w:tcPr>
          <w:p w:rsidR="00DC345E" w:rsidRPr="00C904A4" w:rsidRDefault="00B67A41" w:rsidP="00F2427E">
            <w:pPr>
              <w:rPr>
                <w:b/>
              </w:rPr>
            </w:pPr>
            <w:r w:rsidRPr="00C904A4">
              <w:rPr>
                <w:b/>
              </w:rPr>
              <w:t xml:space="preserve">3. </w:t>
            </w:r>
            <w:r w:rsidR="00DC345E" w:rsidRPr="00C904A4">
              <w:rPr>
                <w:b/>
              </w:rPr>
              <w:t>Site Information</w:t>
            </w:r>
          </w:p>
        </w:tc>
        <w:tc>
          <w:tcPr>
            <w:tcW w:w="576" w:type="dxa"/>
            <w:shd w:val="clear" w:color="auto" w:fill="C0C0C0"/>
          </w:tcPr>
          <w:p w:rsidR="00DC345E" w:rsidRPr="00C904A4" w:rsidRDefault="00DC345E" w:rsidP="00F2427E">
            <w:pPr>
              <w:rPr>
                <w:b/>
              </w:rPr>
            </w:pPr>
          </w:p>
        </w:tc>
        <w:tc>
          <w:tcPr>
            <w:tcW w:w="576" w:type="dxa"/>
            <w:shd w:val="clear" w:color="auto" w:fill="C0C0C0"/>
          </w:tcPr>
          <w:p w:rsidR="00DC345E" w:rsidRPr="00C904A4" w:rsidRDefault="00DC345E" w:rsidP="00F2427E">
            <w:pPr>
              <w:rPr>
                <w:b/>
              </w:rPr>
            </w:pPr>
          </w:p>
        </w:tc>
        <w:tc>
          <w:tcPr>
            <w:tcW w:w="576" w:type="dxa"/>
            <w:shd w:val="clear" w:color="auto" w:fill="C0C0C0"/>
          </w:tcPr>
          <w:p w:rsidR="00DC345E" w:rsidRPr="00C904A4" w:rsidRDefault="00DC345E" w:rsidP="00F2427E">
            <w:pPr>
              <w:rPr>
                <w:b/>
              </w:rPr>
            </w:pPr>
          </w:p>
        </w:tc>
      </w:tr>
      <w:tr w:rsidR="00DC345E" w:rsidRPr="00C904A4" w:rsidTr="008F3A93">
        <w:tc>
          <w:tcPr>
            <w:tcW w:w="7380" w:type="dxa"/>
          </w:tcPr>
          <w:p w:rsidR="00DC345E" w:rsidRPr="00144D66" w:rsidRDefault="00DC345E" w:rsidP="00C904A4">
            <w:pPr>
              <w:numPr>
                <w:ilvl w:val="0"/>
                <w:numId w:val="11"/>
              </w:numPr>
            </w:pPr>
            <w:r w:rsidRPr="00144D66">
              <w:t xml:space="preserve">Property </w:t>
            </w:r>
            <w:r w:rsidR="00C00F0F">
              <w:t>location (county, township, r</w:t>
            </w:r>
            <w:r w:rsidRPr="00144D66">
              <w:t>ange, section, etc.)</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8F3A93">
        <w:tc>
          <w:tcPr>
            <w:tcW w:w="7380" w:type="dxa"/>
          </w:tcPr>
          <w:p w:rsidR="00DC345E" w:rsidRPr="00144D66" w:rsidRDefault="00DC345E" w:rsidP="00C904A4">
            <w:pPr>
              <w:numPr>
                <w:ilvl w:val="0"/>
                <w:numId w:val="11"/>
              </w:numPr>
            </w:pPr>
            <w:r w:rsidRPr="00144D66">
              <w:t>Acres covered in plan</w:t>
            </w:r>
            <w:r w:rsidR="002E1941">
              <w:t xml:space="preserve"> *</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8F3A93">
        <w:trPr>
          <w:trHeight w:val="143"/>
        </w:trPr>
        <w:tc>
          <w:tcPr>
            <w:tcW w:w="7380" w:type="dxa"/>
          </w:tcPr>
          <w:p w:rsidR="00DC345E" w:rsidRPr="00144D66" w:rsidRDefault="00DC345E" w:rsidP="00C904A4">
            <w:pPr>
              <w:numPr>
                <w:ilvl w:val="0"/>
                <w:numId w:val="11"/>
              </w:numPr>
            </w:pPr>
            <w:r w:rsidRPr="00144D66">
              <w:t>Date of plan</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A0097F" w:rsidRPr="00C904A4" w:rsidTr="008F3A93">
        <w:tc>
          <w:tcPr>
            <w:tcW w:w="7380" w:type="dxa"/>
          </w:tcPr>
          <w:p w:rsidR="00A0097F" w:rsidRPr="00144D66" w:rsidRDefault="00A0097F" w:rsidP="00C904A4">
            <w:pPr>
              <w:numPr>
                <w:ilvl w:val="0"/>
                <w:numId w:val="11"/>
              </w:numPr>
            </w:pPr>
            <w:r>
              <w:t>General overall property/resource d</w:t>
            </w:r>
            <w:r w:rsidRPr="00144D66">
              <w:t>escription</w:t>
            </w:r>
          </w:p>
        </w:tc>
        <w:tc>
          <w:tcPr>
            <w:tcW w:w="576" w:type="dxa"/>
          </w:tcPr>
          <w:p w:rsidR="00A0097F"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A0097F" w:rsidRPr="00144D66" w:rsidRDefault="00C234CA" w:rsidP="00933AB6">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A0097F" w:rsidRPr="00144D66" w:rsidRDefault="00C234CA" w:rsidP="00933AB6">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2E1941" w:rsidRPr="00C904A4" w:rsidTr="008F3A93">
        <w:tc>
          <w:tcPr>
            <w:tcW w:w="7380" w:type="dxa"/>
          </w:tcPr>
          <w:p w:rsidR="002E1941" w:rsidRDefault="00EC5E60" w:rsidP="00C904A4">
            <w:pPr>
              <w:numPr>
                <w:ilvl w:val="0"/>
                <w:numId w:val="11"/>
              </w:numPr>
            </w:pPr>
            <w:r>
              <w:t>Client</w:t>
            </w:r>
            <w:r w:rsidR="002E1941">
              <w:t xml:space="preserve"> o</w:t>
            </w:r>
            <w:r w:rsidR="002E1941" w:rsidRPr="00144D66">
              <w:t>bjectives</w:t>
            </w:r>
          </w:p>
        </w:tc>
        <w:tc>
          <w:tcPr>
            <w:tcW w:w="576" w:type="dxa"/>
          </w:tcPr>
          <w:p w:rsidR="002E1941" w:rsidRPr="00C904A4" w:rsidRDefault="00C234CA" w:rsidP="00731AD8">
            <w:pPr>
              <w:rPr>
                <w:b/>
                <w:sz w:val="20"/>
                <w:szCs w:val="20"/>
              </w:rPr>
            </w:pPr>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2E1941" w:rsidRPr="00C904A4" w:rsidRDefault="00C234CA" w:rsidP="00A23C58">
            <w:pPr>
              <w:rPr>
                <w:b/>
                <w:sz w:val="20"/>
                <w:szCs w:val="20"/>
              </w:rPr>
            </w:pPr>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2E1941" w:rsidRPr="00C904A4" w:rsidRDefault="002E1941" w:rsidP="00A23C58">
            <w:pPr>
              <w:rPr>
                <w:b/>
                <w:sz w:val="20"/>
                <w:szCs w:val="20"/>
              </w:rPr>
            </w:pPr>
          </w:p>
        </w:tc>
      </w:tr>
      <w:tr w:rsidR="002E1941" w:rsidRPr="00C904A4" w:rsidTr="008F3A93">
        <w:tc>
          <w:tcPr>
            <w:tcW w:w="7380" w:type="dxa"/>
            <w:shd w:val="clear" w:color="auto" w:fill="C0C0C0"/>
          </w:tcPr>
          <w:p w:rsidR="002E1941" w:rsidRPr="00C904A4" w:rsidRDefault="002E1941" w:rsidP="00EE3C28">
            <w:pPr>
              <w:rPr>
                <w:b/>
              </w:rPr>
            </w:pPr>
            <w:r w:rsidRPr="00C904A4">
              <w:rPr>
                <w:b/>
              </w:rPr>
              <w:t>4. Other Information</w:t>
            </w:r>
          </w:p>
        </w:tc>
        <w:tc>
          <w:tcPr>
            <w:tcW w:w="576" w:type="dxa"/>
            <w:shd w:val="clear" w:color="auto" w:fill="C0C0C0"/>
          </w:tcPr>
          <w:p w:rsidR="002E1941" w:rsidRPr="00C904A4" w:rsidRDefault="002E1941" w:rsidP="00EE3C28">
            <w:pPr>
              <w:rPr>
                <w:b/>
              </w:rPr>
            </w:pPr>
          </w:p>
        </w:tc>
        <w:tc>
          <w:tcPr>
            <w:tcW w:w="576" w:type="dxa"/>
            <w:shd w:val="clear" w:color="auto" w:fill="C0C0C0"/>
          </w:tcPr>
          <w:p w:rsidR="002E1941" w:rsidRPr="00C904A4" w:rsidRDefault="002E1941" w:rsidP="00EE3C28">
            <w:pPr>
              <w:rPr>
                <w:b/>
              </w:rPr>
            </w:pPr>
          </w:p>
        </w:tc>
        <w:tc>
          <w:tcPr>
            <w:tcW w:w="576" w:type="dxa"/>
            <w:shd w:val="clear" w:color="auto" w:fill="C0C0C0"/>
          </w:tcPr>
          <w:p w:rsidR="002E1941" w:rsidRPr="00C904A4" w:rsidRDefault="002E1941" w:rsidP="00EE3C28">
            <w:pPr>
              <w:rPr>
                <w:b/>
              </w:rPr>
            </w:pPr>
          </w:p>
        </w:tc>
      </w:tr>
      <w:tr w:rsidR="002E1941" w:rsidRPr="00C904A4" w:rsidTr="008F3A93">
        <w:tc>
          <w:tcPr>
            <w:tcW w:w="7380" w:type="dxa"/>
          </w:tcPr>
          <w:p w:rsidR="002E1941" w:rsidRPr="00144D66" w:rsidRDefault="002E1941" w:rsidP="00C904A4">
            <w:pPr>
              <w:numPr>
                <w:ilvl w:val="0"/>
                <w:numId w:val="12"/>
              </w:numPr>
            </w:pPr>
            <w:r>
              <w:t xml:space="preserve">Signature </w:t>
            </w:r>
            <w:r w:rsidR="00152F38">
              <w:t>b</w:t>
            </w:r>
            <w:r>
              <w:t xml:space="preserve">lock </w:t>
            </w:r>
            <w:r w:rsidR="00152F38">
              <w:t>for NRCS a</w:t>
            </w:r>
            <w:r w:rsidR="009163C4">
              <w:t xml:space="preserve">cceptance </w:t>
            </w:r>
            <w:r>
              <w:t>*</w:t>
            </w:r>
          </w:p>
        </w:tc>
        <w:tc>
          <w:tcPr>
            <w:tcW w:w="576" w:type="dxa"/>
          </w:tcPr>
          <w:p w:rsidR="002E1941" w:rsidRPr="00144D66" w:rsidRDefault="00C234CA" w:rsidP="008B7C35">
            <w:pPr>
              <w:ind w:hanging="18"/>
            </w:pPr>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2E1941" w:rsidRPr="00144D66" w:rsidRDefault="00C234CA" w:rsidP="00537D67">
            <w:pPr>
              <w:ind w:hanging="18"/>
            </w:pPr>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2E1941" w:rsidRPr="00144D66" w:rsidRDefault="002E1941" w:rsidP="00537D67">
            <w:pPr>
              <w:ind w:hanging="18"/>
            </w:pPr>
          </w:p>
        </w:tc>
      </w:tr>
      <w:tr w:rsidR="00284044" w:rsidRPr="00C904A4" w:rsidTr="008F3A93">
        <w:tc>
          <w:tcPr>
            <w:tcW w:w="7380" w:type="dxa"/>
          </w:tcPr>
          <w:p w:rsidR="00284044" w:rsidRDefault="00B10979" w:rsidP="009E3598">
            <w:pPr>
              <w:numPr>
                <w:ilvl w:val="0"/>
                <w:numId w:val="12"/>
              </w:numPr>
            </w:pPr>
            <w:r>
              <w:t>Description of the forest</w:t>
            </w:r>
            <w:r w:rsidR="009E3598">
              <w:t>/resource</w:t>
            </w:r>
            <w:r>
              <w:t xml:space="preserve"> inventory methods used to develop plan.</w:t>
            </w:r>
          </w:p>
        </w:tc>
        <w:tc>
          <w:tcPr>
            <w:tcW w:w="576" w:type="dxa"/>
          </w:tcPr>
          <w:p w:rsidR="00284044" w:rsidRPr="00144D66" w:rsidRDefault="00C234CA" w:rsidP="00731AD8">
            <w:pPr>
              <w:ind w:hanging="18"/>
            </w:pPr>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284044" w:rsidRPr="00144D66" w:rsidRDefault="00C234CA" w:rsidP="00537D67">
            <w:pPr>
              <w:ind w:hanging="18"/>
            </w:pPr>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284044" w:rsidRPr="00144D66" w:rsidRDefault="00284044" w:rsidP="00537D67">
            <w:pPr>
              <w:ind w:hanging="18"/>
            </w:pPr>
          </w:p>
        </w:tc>
      </w:tr>
    </w:tbl>
    <w:p w:rsidR="002E1941" w:rsidRPr="008D139F" w:rsidRDefault="002E1941" w:rsidP="002E1941">
      <w:pPr>
        <w:ind w:left="360"/>
        <w:rPr>
          <w:b/>
          <w:szCs w:val="24"/>
        </w:rPr>
      </w:pPr>
      <w:r w:rsidRPr="008D139F">
        <w:rPr>
          <w:b/>
          <w:szCs w:val="24"/>
        </w:rPr>
        <w:t xml:space="preserve">* </w:t>
      </w:r>
      <w:r w:rsidR="00D72EB6">
        <w:rPr>
          <w:b/>
          <w:szCs w:val="24"/>
        </w:rPr>
        <w:t>I</w:t>
      </w:r>
      <w:r w:rsidR="008D139F">
        <w:rPr>
          <w:b/>
          <w:szCs w:val="24"/>
        </w:rPr>
        <w:t xml:space="preserve">ncluded </w:t>
      </w:r>
      <w:r w:rsidR="00D72EB6">
        <w:rPr>
          <w:b/>
          <w:szCs w:val="24"/>
        </w:rPr>
        <w:t xml:space="preserve">these items </w:t>
      </w:r>
      <w:r w:rsidR="008D139F">
        <w:rPr>
          <w:b/>
          <w:szCs w:val="24"/>
        </w:rPr>
        <w:t>on the plan cover page(s).</w:t>
      </w:r>
    </w:p>
    <w:p w:rsidR="002E1941" w:rsidRPr="00F45B3C" w:rsidRDefault="002E1941" w:rsidP="002E1941">
      <w:pPr>
        <w:ind w:left="360"/>
        <w:rPr>
          <w:sz w:val="24"/>
          <w:szCs w:val="24"/>
        </w:rPr>
      </w:pPr>
    </w:p>
    <w:p w:rsidR="00144D66" w:rsidRPr="00144D66" w:rsidRDefault="00144D66" w:rsidP="00185B7A">
      <w:pPr>
        <w:ind w:left="360"/>
        <w:rPr>
          <w:b/>
          <w:sz w:val="24"/>
          <w:szCs w:val="24"/>
        </w:rPr>
      </w:pPr>
      <w:r w:rsidRPr="00144D66">
        <w:rPr>
          <w:b/>
          <w:sz w:val="24"/>
          <w:szCs w:val="24"/>
        </w:rPr>
        <w:t>Resource Descriptions</w:t>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576"/>
        <w:gridCol w:w="576"/>
        <w:gridCol w:w="576"/>
      </w:tblGrid>
      <w:tr w:rsidR="00DC345E" w:rsidRPr="00C904A4" w:rsidTr="00324DEB">
        <w:tc>
          <w:tcPr>
            <w:tcW w:w="7380" w:type="dxa"/>
            <w:shd w:val="clear" w:color="auto" w:fill="C0C0C0"/>
          </w:tcPr>
          <w:p w:rsidR="00DC345E" w:rsidRPr="00C904A4" w:rsidRDefault="00DC345E" w:rsidP="00C904A4">
            <w:pPr>
              <w:jc w:val="center"/>
              <w:rPr>
                <w:b/>
              </w:rPr>
            </w:pPr>
            <w:r w:rsidRPr="00C904A4">
              <w:rPr>
                <w:b/>
              </w:rPr>
              <w:t>COMPONENT</w:t>
            </w:r>
          </w:p>
        </w:tc>
        <w:tc>
          <w:tcPr>
            <w:tcW w:w="576" w:type="dxa"/>
            <w:shd w:val="clear" w:color="auto" w:fill="C0C0C0"/>
          </w:tcPr>
          <w:p w:rsidR="00DC345E" w:rsidRPr="00C904A4" w:rsidRDefault="00DC345E" w:rsidP="00F47AFD">
            <w:pPr>
              <w:rPr>
                <w:b/>
                <w:sz w:val="20"/>
                <w:szCs w:val="20"/>
              </w:rPr>
            </w:pPr>
            <w:r w:rsidRPr="00C904A4">
              <w:rPr>
                <w:b/>
                <w:sz w:val="20"/>
                <w:szCs w:val="20"/>
              </w:rPr>
              <w:t>Yes</w:t>
            </w:r>
          </w:p>
        </w:tc>
        <w:tc>
          <w:tcPr>
            <w:tcW w:w="576" w:type="dxa"/>
            <w:shd w:val="clear" w:color="auto" w:fill="C0C0C0"/>
          </w:tcPr>
          <w:p w:rsidR="00DC345E" w:rsidRPr="00C904A4" w:rsidRDefault="00DC345E" w:rsidP="00F47AFD">
            <w:pPr>
              <w:rPr>
                <w:b/>
                <w:sz w:val="20"/>
                <w:szCs w:val="20"/>
              </w:rPr>
            </w:pPr>
            <w:r w:rsidRPr="00C904A4">
              <w:rPr>
                <w:b/>
                <w:sz w:val="20"/>
                <w:szCs w:val="20"/>
              </w:rPr>
              <w:t>No</w:t>
            </w:r>
          </w:p>
        </w:tc>
        <w:tc>
          <w:tcPr>
            <w:tcW w:w="576" w:type="dxa"/>
            <w:tcBorders>
              <w:bottom w:val="single" w:sz="4" w:space="0" w:color="auto"/>
            </w:tcBorders>
            <w:shd w:val="clear" w:color="auto" w:fill="C0C0C0"/>
          </w:tcPr>
          <w:p w:rsidR="00DC345E" w:rsidRPr="00C904A4" w:rsidRDefault="00DC345E" w:rsidP="00F47AFD">
            <w:pPr>
              <w:rPr>
                <w:b/>
                <w:sz w:val="20"/>
                <w:szCs w:val="20"/>
              </w:rPr>
            </w:pPr>
            <w:r w:rsidRPr="00C904A4">
              <w:rPr>
                <w:b/>
                <w:sz w:val="20"/>
                <w:szCs w:val="20"/>
              </w:rPr>
              <w:t>N/A</w:t>
            </w:r>
          </w:p>
        </w:tc>
      </w:tr>
      <w:tr w:rsidR="00DC345E" w:rsidRPr="00C904A4" w:rsidTr="00324DEB">
        <w:tc>
          <w:tcPr>
            <w:tcW w:w="7380" w:type="dxa"/>
            <w:shd w:val="clear" w:color="auto" w:fill="C0C0C0"/>
          </w:tcPr>
          <w:p w:rsidR="00DC345E" w:rsidRPr="00F159F9" w:rsidRDefault="002E1941" w:rsidP="008D139F">
            <w:r w:rsidRPr="00C904A4">
              <w:rPr>
                <w:b/>
              </w:rPr>
              <w:t>5</w:t>
            </w:r>
            <w:r w:rsidR="00B67A41" w:rsidRPr="00C904A4">
              <w:rPr>
                <w:b/>
              </w:rPr>
              <w:t xml:space="preserve">. </w:t>
            </w:r>
            <w:r w:rsidR="00DC345E" w:rsidRPr="00C904A4">
              <w:rPr>
                <w:b/>
              </w:rPr>
              <w:t>Management Unit Description</w:t>
            </w:r>
            <w:r w:rsidR="00F159F9">
              <w:t xml:space="preserve"> </w:t>
            </w:r>
            <w:bookmarkStart w:id="4" w:name="OLE_LINK2"/>
            <w:bookmarkStart w:id="5" w:name="OLE_LINK3"/>
            <w:r w:rsidR="00F159F9">
              <w:t xml:space="preserve">- The following should be provided </w:t>
            </w:r>
            <w:r w:rsidR="00F159F9" w:rsidRPr="004C0900">
              <w:rPr>
                <w:u w:val="single"/>
              </w:rPr>
              <w:t>for each management unit</w:t>
            </w:r>
            <w:r w:rsidR="00F159F9">
              <w:t>, if applicable</w:t>
            </w:r>
            <w:r w:rsidR="008D139F">
              <w:t xml:space="preserve">, or </w:t>
            </w:r>
            <w:bookmarkEnd w:id="4"/>
            <w:bookmarkEnd w:id="5"/>
            <w:r w:rsidR="008D139F">
              <w:t>they</w:t>
            </w:r>
            <w:r w:rsidR="00991B27">
              <w:t xml:space="preserve"> may be provided for the tract/property as a whole, only if there is no variability among land units.</w:t>
            </w:r>
          </w:p>
        </w:tc>
        <w:tc>
          <w:tcPr>
            <w:tcW w:w="576" w:type="dxa"/>
            <w:shd w:val="clear" w:color="auto" w:fill="C0C0C0"/>
          </w:tcPr>
          <w:p w:rsidR="00DC345E" w:rsidRPr="00C904A4" w:rsidRDefault="00DC345E" w:rsidP="00F2427E">
            <w:pPr>
              <w:rPr>
                <w:b/>
              </w:rPr>
            </w:pPr>
          </w:p>
        </w:tc>
        <w:tc>
          <w:tcPr>
            <w:tcW w:w="576" w:type="dxa"/>
            <w:shd w:val="clear" w:color="auto" w:fill="C0C0C0"/>
          </w:tcPr>
          <w:p w:rsidR="00DC345E" w:rsidRPr="00C904A4" w:rsidRDefault="00DC345E" w:rsidP="00F2427E">
            <w:pPr>
              <w:rPr>
                <w:b/>
              </w:rPr>
            </w:pPr>
          </w:p>
        </w:tc>
        <w:tc>
          <w:tcPr>
            <w:tcW w:w="576" w:type="dxa"/>
            <w:shd w:val="clear" w:color="auto" w:fill="C0C0C0"/>
          </w:tcPr>
          <w:p w:rsidR="00DC345E" w:rsidRPr="00C904A4" w:rsidRDefault="00DC345E" w:rsidP="00F2427E">
            <w:pPr>
              <w:rPr>
                <w:b/>
              </w:rPr>
            </w:pPr>
          </w:p>
        </w:tc>
      </w:tr>
      <w:tr w:rsidR="00152F38" w:rsidRPr="00C904A4" w:rsidTr="00324DEB">
        <w:tc>
          <w:tcPr>
            <w:tcW w:w="7380" w:type="dxa"/>
          </w:tcPr>
          <w:p w:rsidR="00152F38" w:rsidRPr="00144D66" w:rsidRDefault="00152F38" w:rsidP="00C904A4">
            <w:pPr>
              <w:numPr>
                <w:ilvl w:val="0"/>
                <w:numId w:val="1"/>
              </w:numPr>
            </w:pPr>
            <w:r>
              <w:t>Acres</w:t>
            </w:r>
            <w:r w:rsidR="00562DF6">
              <w:t xml:space="preserve"> (to the tenths of an acre)</w:t>
            </w:r>
          </w:p>
        </w:tc>
        <w:tc>
          <w:tcPr>
            <w:tcW w:w="576" w:type="dxa"/>
          </w:tcPr>
          <w:p w:rsidR="00152F38"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152F38" w:rsidRPr="00144D66" w:rsidRDefault="00C234CA" w:rsidP="00537D67">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CCCCC"/>
          </w:tcPr>
          <w:p w:rsidR="00152F38" w:rsidRPr="00144D66" w:rsidRDefault="00152F38" w:rsidP="00F2427E"/>
        </w:tc>
      </w:tr>
      <w:tr w:rsidR="00DC345E" w:rsidRPr="00C904A4" w:rsidTr="00324DEB">
        <w:tc>
          <w:tcPr>
            <w:tcW w:w="7380" w:type="dxa"/>
          </w:tcPr>
          <w:p w:rsidR="00DC345E" w:rsidRPr="00144D66" w:rsidRDefault="00DC345E" w:rsidP="00C904A4">
            <w:pPr>
              <w:numPr>
                <w:ilvl w:val="0"/>
                <w:numId w:val="1"/>
              </w:numPr>
            </w:pPr>
            <w:r w:rsidRPr="00144D66">
              <w:t>Site index</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Basal area and/or stocking level</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0617D3">
            <w:pPr>
              <w:numPr>
                <w:ilvl w:val="0"/>
                <w:numId w:val="1"/>
              </w:numPr>
            </w:pPr>
            <w:r w:rsidRPr="00144D66">
              <w:t xml:space="preserve">Common species by size class (saw, pole, sapling, </w:t>
            </w:r>
            <w:r w:rsidR="000617D3">
              <w:t>etc., or diameter range)</w:t>
            </w:r>
            <w:r w:rsidRPr="00144D66">
              <w:t xml:space="preserve"> </w:t>
            </w:r>
          </w:p>
        </w:tc>
        <w:tc>
          <w:tcPr>
            <w:tcW w:w="576" w:type="dxa"/>
          </w:tcPr>
          <w:p w:rsidR="00DC345E" w:rsidRPr="00144D66" w:rsidRDefault="00C234CA" w:rsidP="00C27777">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Wood products potential</w:t>
            </w:r>
          </w:p>
        </w:tc>
        <w:tc>
          <w:tcPr>
            <w:tcW w:w="576" w:type="dxa"/>
          </w:tcPr>
          <w:p w:rsidR="00DC345E" w:rsidRPr="00144D66" w:rsidRDefault="00C234CA" w:rsidP="00C27777">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Borders>
              <w:bottom w:val="single" w:sz="4" w:space="0" w:color="auto"/>
            </w:tcBorders>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Soil type(s) and condition</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Borders>
              <w:bottom w:val="single" w:sz="4" w:space="0" w:color="auto"/>
            </w:tcBorders>
            <w:shd w:val="clear" w:color="auto" w:fill="C0C0C0"/>
          </w:tcPr>
          <w:p w:rsidR="00DC345E" w:rsidRPr="00144D66" w:rsidRDefault="00DC345E" w:rsidP="00F2427E"/>
        </w:tc>
      </w:tr>
      <w:tr w:rsidR="00DC345E" w:rsidRPr="00C904A4" w:rsidTr="00324DEB">
        <w:tc>
          <w:tcPr>
            <w:tcW w:w="7380" w:type="dxa"/>
          </w:tcPr>
          <w:p w:rsidR="00DC345E" w:rsidRPr="00144D66" w:rsidRDefault="00DC345E" w:rsidP="00C904A4">
            <w:pPr>
              <w:numPr>
                <w:ilvl w:val="0"/>
                <w:numId w:val="1"/>
              </w:numPr>
            </w:pPr>
            <w:r w:rsidRPr="00144D66">
              <w:t>Topography</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324DEB">
        <w:tc>
          <w:tcPr>
            <w:tcW w:w="7380" w:type="dxa"/>
          </w:tcPr>
          <w:p w:rsidR="00DC345E" w:rsidRPr="00144D66" w:rsidRDefault="00DC345E" w:rsidP="00C904A4">
            <w:pPr>
              <w:numPr>
                <w:ilvl w:val="0"/>
                <w:numId w:val="1"/>
              </w:numPr>
            </w:pPr>
            <w:r w:rsidRPr="00144D66">
              <w:t>Natural and cultural features</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Roads and trails</w:t>
            </w:r>
            <w:r>
              <w:t xml:space="preserve"> (include on maps, if possible – see “Maps” below)</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Wildfire risk</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9F56D1" w:rsidRPr="00C904A4" w:rsidTr="00324DEB">
        <w:tc>
          <w:tcPr>
            <w:tcW w:w="7380" w:type="dxa"/>
          </w:tcPr>
          <w:p w:rsidR="009F56D1" w:rsidRPr="00144D66" w:rsidRDefault="009F56D1" w:rsidP="009F56D1">
            <w:pPr>
              <w:numPr>
                <w:ilvl w:val="0"/>
                <w:numId w:val="1"/>
              </w:numPr>
            </w:pPr>
            <w:r>
              <w:t>Disease, insect, and other pest risks</w:t>
            </w:r>
          </w:p>
        </w:tc>
        <w:tc>
          <w:tcPr>
            <w:tcW w:w="576" w:type="dxa"/>
          </w:tcPr>
          <w:p w:rsidR="009F56D1" w:rsidRPr="00144D66" w:rsidRDefault="009F56D1" w:rsidP="009F56D1">
            <w:r>
              <w:fldChar w:fldCharType="begin">
                <w:ffData>
                  <w:name w:val="Text2"/>
                  <w:enabled/>
                  <w:calcOnExit w:val="0"/>
                  <w:textInput>
                    <w:maxLength w:val="3"/>
                  </w:textInput>
                </w:ffData>
              </w:fldChar>
            </w:r>
            <w:r>
              <w:instrText xml:space="preserve"> FORMTEXT </w:instrText>
            </w:r>
            <w:r>
              <w:fldChar w:fldCharType="separate"/>
            </w:r>
            <w:r>
              <w:t> </w:t>
            </w:r>
            <w:r>
              <w:t> </w:t>
            </w:r>
            <w:r>
              <w:t> </w:t>
            </w:r>
            <w:r>
              <w:fldChar w:fldCharType="end"/>
            </w:r>
          </w:p>
        </w:tc>
        <w:tc>
          <w:tcPr>
            <w:tcW w:w="576" w:type="dxa"/>
          </w:tcPr>
          <w:p w:rsidR="009F56D1" w:rsidRPr="00144D66" w:rsidRDefault="009F56D1" w:rsidP="009F56D1">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76" w:type="dxa"/>
          </w:tcPr>
          <w:p w:rsidR="009F56D1" w:rsidRPr="00144D66" w:rsidRDefault="009F56D1" w:rsidP="009F56D1">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 xml:space="preserve">Known fish and wildlife species </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Fish and wildlife species habitat elements</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Noxious and invasive species present</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 xml:space="preserve">Water quality and other important </w:t>
            </w:r>
            <w:r>
              <w:t>features</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3242B6">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Pr>
          <w:p w:rsidR="00DC345E" w:rsidRPr="00144D66" w:rsidRDefault="00DC345E" w:rsidP="00C904A4">
            <w:pPr>
              <w:numPr>
                <w:ilvl w:val="0"/>
                <w:numId w:val="1"/>
              </w:numPr>
            </w:pPr>
            <w:r w:rsidRPr="00144D66">
              <w:t>Existing conservation practices</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3242B6">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tcBorders>
              <w:bottom w:val="single" w:sz="4" w:space="0" w:color="auto"/>
            </w:tcBorders>
          </w:tcPr>
          <w:p w:rsidR="00DC345E" w:rsidRPr="00144D66" w:rsidRDefault="00DC345E" w:rsidP="00C904A4">
            <w:pPr>
              <w:numPr>
                <w:ilvl w:val="0"/>
                <w:numId w:val="1"/>
              </w:numPr>
            </w:pPr>
            <w:r w:rsidRPr="00144D66">
              <w:t>Harvest history</w:t>
            </w:r>
          </w:p>
        </w:tc>
        <w:tc>
          <w:tcPr>
            <w:tcW w:w="576" w:type="dxa"/>
            <w:tcBorders>
              <w:bottom w:val="single" w:sz="4" w:space="0" w:color="auto"/>
            </w:tcBorders>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Borders>
              <w:bottom w:val="single" w:sz="4" w:space="0" w:color="auto"/>
            </w:tcBorders>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Borders>
              <w:bottom w:val="single" w:sz="4" w:space="0" w:color="auto"/>
            </w:tcBorders>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324DEB">
        <w:tc>
          <w:tcPr>
            <w:tcW w:w="7380" w:type="dxa"/>
            <w:shd w:val="clear" w:color="auto" w:fill="C0C0C0"/>
          </w:tcPr>
          <w:p w:rsidR="00DC345E" w:rsidRPr="00C904A4" w:rsidRDefault="002E1941" w:rsidP="00F2427E">
            <w:pPr>
              <w:rPr>
                <w:b/>
              </w:rPr>
            </w:pPr>
            <w:r w:rsidRPr="00C904A4">
              <w:rPr>
                <w:b/>
              </w:rPr>
              <w:t>6</w:t>
            </w:r>
            <w:r w:rsidR="00B67A41" w:rsidRPr="00C904A4">
              <w:rPr>
                <w:b/>
              </w:rPr>
              <w:t xml:space="preserve">. </w:t>
            </w:r>
            <w:r w:rsidR="00DC345E" w:rsidRPr="00C904A4">
              <w:rPr>
                <w:b/>
              </w:rPr>
              <w:t xml:space="preserve">Identification of Resource Concerns </w:t>
            </w:r>
          </w:p>
        </w:tc>
        <w:tc>
          <w:tcPr>
            <w:tcW w:w="576" w:type="dxa"/>
            <w:shd w:val="clear" w:color="auto" w:fill="C0C0C0"/>
          </w:tcPr>
          <w:p w:rsidR="00DC345E" w:rsidRPr="00C904A4" w:rsidRDefault="00DC345E" w:rsidP="00F2427E">
            <w:pPr>
              <w:rPr>
                <w:b/>
              </w:rPr>
            </w:pPr>
          </w:p>
        </w:tc>
        <w:tc>
          <w:tcPr>
            <w:tcW w:w="576" w:type="dxa"/>
            <w:shd w:val="clear" w:color="auto" w:fill="C0C0C0"/>
          </w:tcPr>
          <w:p w:rsidR="00DC345E" w:rsidRPr="00C904A4" w:rsidRDefault="00DC345E" w:rsidP="00F2427E">
            <w:pPr>
              <w:rPr>
                <w:b/>
              </w:rPr>
            </w:pPr>
          </w:p>
        </w:tc>
        <w:tc>
          <w:tcPr>
            <w:tcW w:w="576" w:type="dxa"/>
            <w:tcBorders>
              <w:bottom w:val="single" w:sz="4" w:space="0" w:color="auto"/>
            </w:tcBorders>
            <w:shd w:val="clear" w:color="auto" w:fill="C0C0C0"/>
          </w:tcPr>
          <w:p w:rsidR="00DC345E" w:rsidRPr="00C904A4" w:rsidRDefault="00DC345E" w:rsidP="00F2427E">
            <w:pPr>
              <w:rPr>
                <w:b/>
              </w:rPr>
            </w:pPr>
          </w:p>
        </w:tc>
      </w:tr>
      <w:tr w:rsidR="00DC345E" w:rsidRPr="00C904A4" w:rsidTr="00324DEB">
        <w:tc>
          <w:tcPr>
            <w:tcW w:w="7380" w:type="dxa"/>
          </w:tcPr>
          <w:p w:rsidR="00DC345E" w:rsidRPr="00144D66" w:rsidRDefault="00D72EB6" w:rsidP="000617D3">
            <w:pPr>
              <w:numPr>
                <w:ilvl w:val="0"/>
                <w:numId w:val="3"/>
              </w:numPr>
            </w:pPr>
            <w:r>
              <w:t>Documentation of Resource Concerns</w:t>
            </w:r>
            <w:r w:rsidR="00854481">
              <w:t xml:space="preserve"> (RCs</w:t>
            </w:r>
            <w:r w:rsidR="00AD7C2A">
              <w:t>)</w:t>
            </w:r>
            <w:r w:rsidR="00854481">
              <w:t xml:space="preserve">, using NRCS-recognized RC categories. Document RCs using the </w:t>
            </w:r>
            <w:r w:rsidR="009E3598">
              <w:t>“</w:t>
            </w:r>
            <w:r w:rsidR="000B199D">
              <w:t>Resource Con</w:t>
            </w:r>
            <w:r>
              <w:t>cern Checklist</w:t>
            </w:r>
            <w:r w:rsidR="006871D9">
              <w:t>”</w:t>
            </w:r>
            <w:r w:rsidR="00854481" w:rsidRPr="00854481">
              <w:rPr>
                <w:vertAlign w:val="superscript"/>
              </w:rPr>
              <w:t>1</w:t>
            </w:r>
            <w:r w:rsidR="009E3598">
              <w:t>,</w:t>
            </w:r>
            <w:r w:rsidR="008D139F">
              <w:t xml:space="preserve"> </w:t>
            </w:r>
            <w:r w:rsidR="00C40AF6">
              <w:t xml:space="preserve">or </w:t>
            </w:r>
            <w:r w:rsidR="00854481">
              <w:t>in the body of the plan</w:t>
            </w:r>
            <w:r w:rsidR="00991B27">
              <w:t xml:space="preserve">.  Resource </w:t>
            </w:r>
            <w:r w:rsidR="004C0900">
              <w:t>c</w:t>
            </w:r>
            <w:r w:rsidR="00991B27">
              <w:t xml:space="preserve">oncerns </w:t>
            </w:r>
            <w:r w:rsidR="00AD7C2A">
              <w:t>must</w:t>
            </w:r>
            <w:r w:rsidR="00991B27">
              <w:t xml:space="preserve"> be documented </w:t>
            </w:r>
            <w:r w:rsidR="00991B27" w:rsidRPr="00C904A4">
              <w:rPr>
                <w:u w:val="single"/>
              </w:rPr>
              <w:t>for each land use</w:t>
            </w:r>
            <w:r w:rsidR="00991B27">
              <w:t xml:space="preserve"> at a minimum.</w:t>
            </w:r>
          </w:p>
        </w:tc>
        <w:tc>
          <w:tcPr>
            <w:tcW w:w="576" w:type="dxa"/>
          </w:tcPr>
          <w:p w:rsidR="00DC345E" w:rsidRPr="00144D66" w:rsidRDefault="00C234CA" w:rsidP="00731AD8">
            <w:pPr>
              <w:tabs>
                <w:tab w:val="num" w:pos="1080"/>
              </w:tabs>
            </w:pPr>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C904A4">
            <w:pPr>
              <w:tabs>
                <w:tab w:val="num" w:pos="1080"/>
              </w:tabs>
            </w:pPr>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C904A4">
            <w:pPr>
              <w:tabs>
                <w:tab w:val="num" w:pos="1080"/>
              </w:tabs>
            </w:pPr>
          </w:p>
        </w:tc>
      </w:tr>
      <w:tr w:rsidR="00946BFA" w:rsidRPr="00C904A4" w:rsidTr="00324DEB">
        <w:tc>
          <w:tcPr>
            <w:tcW w:w="7380" w:type="dxa"/>
          </w:tcPr>
          <w:p w:rsidR="00946BFA" w:rsidRPr="00144D66" w:rsidRDefault="00946BFA" w:rsidP="004C0900">
            <w:pPr>
              <w:numPr>
                <w:ilvl w:val="0"/>
                <w:numId w:val="3"/>
              </w:numPr>
            </w:pPr>
            <w:r>
              <w:t>Resource assessments</w:t>
            </w:r>
            <w:r w:rsidR="00187808">
              <w:t xml:space="preserve"> tools</w:t>
            </w:r>
            <w:r w:rsidR="00D76AD3">
              <w:t xml:space="preserve"> used and results of resource assessments for all </w:t>
            </w:r>
            <w:r w:rsidR="004C0900">
              <w:t>r</w:t>
            </w:r>
            <w:r w:rsidR="00D76AD3">
              <w:t xml:space="preserve">esource </w:t>
            </w:r>
            <w:r w:rsidR="004C0900">
              <w:t>c</w:t>
            </w:r>
            <w:r w:rsidR="00D76AD3">
              <w:t>oncerns</w:t>
            </w:r>
            <w:r w:rsidR="009E3598">
              <w:rPr>
                <w:vertAlign w:val="superscript"/>
              </w:rPr>
              <w:t>2</w:t>
            </w:r>
            <w:r w:rsidR="00AD7C2A">
              <w:t>. Document on the Resource Concern Checklist or in the body of the plan.</w:t>
            </w:r>
          </w:p>
        </w:tc>
        <w:tc>
          <w:tcPr>
            <w:tcW w:w="576" w:type="dxa"/>
          </w:tcPr>
          <w:p w:rsidR="00946BFA" w:rsidRPr="00144D66" w:rsidRDefault="00C234CA" w:rsidP="00731AD8">
            <w:pPr>
              <w:tabs>
                <w:tab w:val="num" w:pos="1080"/>
              </w:tabs>
            </w:pPr>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946BFA" w:rsidRPr="00144D66" w:rsidRDefault="00C234CA" w:rsidP="00C904A4">
            <w:pPr>
              <w:tabs>
                <w:tab w:val="num" w:pos="1080"/>
              </w:tabs>
            </w:pPr>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946BFA" w:rsidRPr="00144D66" w:rsidRDefault="00946BFA" w:rsidP="00C904A4">
            <w:pPr>
              <w:tabs>
                <w:tab w:val="num" w:pos="1080"/>
              </w:tabs>
            </w:pPr>
          </w:p>
        </w:tc>
      </w:tr>
    </w:tbl>
    <w:p w:rsidR="00144D66" w:rsidRPr="00144D66" w:rsidRDefault="00144D66" w:rsidP="00185B7A">
      <w:pPr>
        <w:ind w:left="360"/>
        <w:rPr>
          <w:b/>
          <w:sz w:val="24"/>
          <w:szCs w:val="24"/>
        </w:rPr>
      </w:pPr>
      <w:r w:rsidRPr="00144D66">
        <w:rPr>
          <w:b/>
          <w:sz w:val="24"/>
          <w:szCs w:val="24"/>
        </w:rPr>
        <w:lastRenderedPageBreak/>
        <w:t>Prescriptions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576"/>
        <w:gridCol w:w="576"/>
        <w:gridCol w:w="576"/>
      </w:tblGrid>
      <w:tr w:rsidR="00DC345E" w:rsidRPr="00C904A4" w:rsidTr="00C904A4">
        <w:tc>
          <w:tcPr>
            <w:tcW w:w="7380" w:type="dxa"/>
            <w:shd w:val="clear" w:color="auto" w:fill="C0C0C0"/>
          </w:tcPr>
          <w:p w:rsidR="00DC345E" w:rsidRPr="00C904A4" w:rsidRDefault="00DC345E" w:rsidP="00C904A4">
            <w:pPr>
              <w:jc w:val="center"/>
              <w:rPr>
                <w:b/>
              </w:rPr>
            </w:pPr>
            <w:r w:rsidRPr="00C904A4">
              <w:rPr>
                <w:b/>
              </w:rPr>
              <w:t>COMPONENT</w:t>
            </w:r>
          </w:p>
        </w:tc>
        <w:tc>
          <w:tcPr>
            <w:tcW w:w="576" w:type="dxa"/>
            <w:shd w:val="clear" w:color="auto" w:fill="C0C0C0"/>
          </w:tcPr>
          <w:p w:rsidR="00DC345E" w:rsidRPr="00C904A4" w:rsidRDefault="00DC345E" w:rsidP="00F47AFD">
            <w:pPr>
              <w:rPr>
                <w:b/>
                <w:sz w:val="20"/>
                <w:szCs w:val="20"/>
              </w:rPr>
            </w:pPr>
            <w:r w:rsidRPr="00C904A4">
              <w:rPr>
                <w:b/>
                <w:sz w:val="20"/>
                <w:szCs w:val="20"/>
              </w:rPr>
              <w:t>Yes</w:t>
            </w:r>
          </w:p>
        </w:tc>
        <w:tc>
          <w:tcPr>
            <w:tcW w:w="576" w:type="dxa"/>
            <w:shd w:val="clear" w:color="auto" w:fill="C0C0C0"/>
          </w:tcPr>
          <w:p w:rsidR="00DC345E" w:rsidRPr="00C904A4" w:rsidRDefault="00DC345E" w:rsidP="00F47AFD">
            <w:pPr>
              <w:rPr>
                <w:b/>
                <w:sz w:val="20"/>
                <w:szCs w:val="20"/>
              </w:rPr>
            </w:pPr>
            <w:r w:rsidRPr="00C904A4">
              <w:rPr>
                <w:b/>
                <w:sz w:val="20"/>
                <w:szCs w:val="20"/>
              </w:rPr>
              <w:t>No</w:t>
            </w:r>
          </w:p>
        </w:tc>
        <w:tc>
          <w:tcPr>
            <w:tcW w:w="576" w:type="dxa"/>
            <w:shd w:val="clear" w:color="auto" w:fill="C0C0C0"/>
          </w:tcPr>
          <w:p w:rsidR="00DC345E" w:rsidRPr="00C904A4" w:rsidRDefault="00DC345E" w:rsidP="00F47AFD">
            <w:pPr>
              <w:rPr>
                <w:b/>
                <w:sz w:val="20"/>
                <w:szCs w:val="20"/>
              </w:rPr>
            </w:pPr>
            <w:r w:rsidRPr="00C904A4">
              <w:rPr>
                <w:b/>
                <w:sz w:val="20"/>
                <w:szCs w:val="20"/>
              </w:rPr>
              <w:t>N/A</w:t>
            </w:r>
          </w:p>
        </w:tc>
      </w:tr>
      <w:tr w:rsidR="00DC345E" w:rsidRPr="00C904A4" w:rsidTr="00C904A4">
        <w:tc>
          <w:tcPr>
            <w:tcW w:w="7380" w:type="dxa"/>
            <w:shd w:val="clear" w:color="auto" w:fill="C0C0C0"/>
          </w:tcPr>
          <w:p w:rsidR="00DC345E" w:rsidRPr="00C904A4" w:rsidRDefault="002E1941" w:rsidP="00D76AD3">
            <w:pPr>
              <w:rPr>
                <w:b/>
              </w:rPr>
            </w:pPr>
            <w:r w:rsidRPr="00C904A4">
              <w:rPr>
                <w:b/>
              </w:rPr>
              <w:t>7</w:t>
            </w:r>
            <w:r w:rsidR="00B67A41" w:rsidRPr="00C904A4">
              <w:rPr>
                <w:b/>
              </w:rPr>
              <w:t xml:space="preserve">. </w:t>
            </w:r>
            <w:r w:rsidR="00DC345E" w:rsidRPr="00C904A4">
              <w:rPr>
                <w:b/>
              </w:rPr>
              <w:t xml:space="preserve">Desired Future Conditions (Goals) </w:t>
            </w:r>
            <w:r w:rsidR="000B199D">
              <w:t>- The following</w:t>
            </w:r>
            <w:r w:rsidR="00BF53DB">
              <w:t xml:space="preserve"> </w:t>
            </w:r>
            <w:r w:rsidR="000B199D">
              <w:t xml:space="preserve">should be provided </w:t>
            </w:r>
            <w:r w:rsidR="000B199D" w:rsidRPr="00C904A4">
              <w:rPr>
                <w:u w:val="single"/>
              </w:rPr>
              <w:t>for each management unit</w:t>
            </w:r>
            <w:r w:rsidR="000B199D">
              <w:t>, if applicable.</w:t>
            </w:r>
          </w:p>
        </w:tc>
        <w:tc>
          <w:tcPr>
            <w:tcW w:w="576" w:type="dxa"/>
            <w:shd w:val="clear" w:color="auto" w:fill="C0C0C0"/>
          </w:tcPr>
          <w:p w:rsidR="00DC345E" w:rsidRPr="00C904A4" w:rsidRDefault="00DC345E" w:rsidP="00F2427E">
            <w:pPr>
              <w:rPr>
                <w:b/>
                <w:sz w:val="20"/>
                <w:szCs w:val="20"/>
              </w:rPr>
            </w:pPr>
          </w:p>
        </w:tc>
        <w:tc>
          <w:tcPr>
            <w:tcW w:w="576" w:type="dxa"/>
            <w:shd w:val="clear" w:color="auto" w:fill="C0C0C0"/>
          </w:tcPr>
          <w:p w:rsidR="00DC345E" w:rsidRPr="00C904A4" w:rsidRDefault="00DC345E" w:rsidP="00F2427E">
            <w:pPr>
              <w:rPr>
                <w:b/>
                <w:sz w:val="20"/>
                <w:szCs w:val="20"/>
              </w:rPr>
            </w:pPr>
          </w:p>
        </w:tc>
        <w:tc>
          <w:tcPr>
            <w:tcW w:w="576" w:type="dxa"/>
            <w:shd w:val="clear" w:color="auto" w:fill="C0C0C0"/>
          </w:tcPr>
          <w:p w:rsidR="00DC345E" w:rsidRPr="00C904A4" w:rsidRDefault="00DC345E" w:rsidP="00F2427E">
            <w:pPr>
              <w:rPr>
                <w:b/>
                <w:sz w:val="20"/>
                <w:szCs w:val="20"/>
              </w:rPr>
            </w:pPr>
          </w:p>
        </w:tc>
      </w:tr>
      <w:tr w:rsidR="00DC345E" w:rsidRPr="00C904A4" w:rsidTr="00C904A4">
        <w:tc>
          <w:tcPr>
            <w:tcW w:w="7380" w:type="dxa"/>
          </w:tcPr>
          <w:p w:rsidR="00DC345E" w:rsidRPr="00144D66" w:rsidRDefault="00357CBB" w:rsidP="00C904A4">
            <w:pPr>
              <w:numPr>
                <w:ilvl w:val="0"/>
                <w:numId w:val="4"/>
              </w:numPr>
            </w:pPr>
            <w:r>
              <w:t>Basal area and/or stocking</w:t>
            </w:r>
            <w:r w:rsidR="00827311">
              <w:t xml:space="preserve"> level</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C904A4">
        <w:tc>
          <w:tcPr>
            <w:tcW w:w="7380" w:type="dxa"/>
          </w:tcPr>
          <w:p w:rsidR="00DC345E" w:rsidRPr="00144D66" w:rsidRDefault="00357CBB" w:rsidP="00C904A4">
            <w:pPr>
              <w:numPr>
                <w:ilvl w:val="0"/>
                <w:numId w:val="4"/>
              </w:numPr>
            </w:pPr>
            <w:r>
              <w:t>Diameter distribution (graphic or narrative description)</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C904A4">
        <w:tc>
          <w:tcPr>
            <w:tcW w:w="7380" w:type="dxa"/>
          </w:tcPr>
          <w:p w:rsidR="00DC345E" w:rsidRPr="00144D66" w:rsidRDefault="00DC345E" w:rsidP="00C904A4">
            <w:pPr>
              <w:numPr>
                <w:ilvl w:val="0"/>
                <w:numId w:val="4"/>
              </w:numPr>
            </w:pPr>
            <w:r w:rsidRPr="00144D66">
              <w:t>Species composition</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C904A4">
        <w:tc>
          <w:tcPr>
            <w:tcW w:w="7380" w:type="dxa"/>
          </w:tcPr>
          <w:p w:rsidR="00DC345E" w:rsidRPr="00144D66" w:rsidRDefault="00DC345E" w:rsidP="00C904A4">
            <w:pPr>
              <w:numPr>
                <w:ilvl w:val="0"/>
                <w:numId w:val="4"/>
              </w:numPr>
            </w:pPr>
            <w:r w:rsidRPr="00144D66">
              <w:t xml:space="preserve">Wildlife </w:t>
            </w:r>
            <w:r w:rsidR="009E3598">
              <w:t>and pollinator habitat</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51121C">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r>
      <w:tr w:rsidR="00DC345E" w:rsidRPr="00C904A4" w:rsidTr="00C904A4">
        <w:tc>
          <w:tcPr>
            <w:tcW w:w="7380" w:type="dxa"/>
            <w:tcBorders>
              <w:bottom w:val="single" w:sz="4" w:space="0" w:color="auto"/>
            </w:tcBorders>
          </w:tcPr>
          <w:p w:rsidR="00DC345E" w:rsidRPr="00144D66" w:rsidRDefault="00DC345E" w:rsidP="00C904A4">
            <w:pPr>
              <w:numPr>
                <w:ilvl w:val="0"/>
                <w:numId w:val="4"/>
              </w:numPr>
            </w:pPr>
            <w:r w:rsidRPr="00144D66">
              <w:t>Recreation</w:t>
            </w:r>
          </w:p>
        </w:tc>
        <w:tc>
          <w:tcPr>
            <w:tcW w:w="576" w:type="dxa"/>
            <w:tcBorders>
              <w:bottom w:val="single" w:sz="4" w:space="0" w:color="auto"/>
            </w:tcBorders>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Borders>
              <w:bottom w:val="single" w:sz="4" w:space="0" w:color="auto"/>
            </w:tcBorders>
          </w:tcPr>
          <w:p w:rsidR="00DC345E" w:rsidRPr="00144D66" w:rsidRDefault="00C234CA" w:rsidP="0051121C">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Borders>
              <w:bottom w:val="single" w:sz="4" w:space="0" w:color="auto"/>
            </w:tcBorders>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r>
      <w:tr w:rsidR="00DC345E" w:rsidRPr="00C904A4" w:rsidTr="00C904A4">
        <w:tc>
          <w:tcPr>
            <w:tcW w:w="7380" w:type="dxa"/>
            <w:shd w:val="clear" w:color="auto" w:fill="C0C0C0"/>
          </w:tcPr>
          <w:p w:rsidR="00DC345E" w:rsidRPr="00C904A4" w:rsidRDefault="002E1941" w:rsidP="00311C6F">
            <w:pPr>
              <w:rPr>
                <w:b/>
              </w:rPr>
            </w:pPr>
            <w:r w:rsidRPr="00C904A4">
              <w:rPr>
                <w:b/>
              </w:rPr>
              <w:t>8</w:t>
            </w:r>
            <w:r w:rsidR="005D4B62" w:rsidRPr="00C904A4">
              <w:rPr>
                <w:b/>
              </w:rPr>
              <w:t xml:space="preserve">. </w:t>
            </w:r>
            <w:r w:rsidR="00DC345E" w:rsidRPr="00C904A4">
              <w:rPr>
                <w:b/>
              </w:rPr>
              <w:t>Planned Conservation Practices</w:t>
            </w:r>
            <w:r w:rsidR="009E3598">
              <w:rPr>
                <w:vertAlign w:val="superscript"/>
              </w:rPr>
              <w:t>3</w:t>
            </w:r>
          </w:p>
        </w:tc>
        <w:tc>
          <w:tcPr>
            <w:tcW w:w="576" w:type="dxa"/>
            <w:shd w:val="clear" w:color="auto" w:fill="C0C0C0"/>
          </w:tcPr>
          <w:p w:rsidR="00DC345E" w:rsidRPr="00C904A4" w:rsidRDefault="00DC345E" w:rsidP="00F2427E">
            <w:pPr>
              <w:rPr>
                <w:b/>
              </w:rPr>
            </w:pPr>
          </w:p>
        </w:tc>
        <w:tc>
          <w:tcPr>
            <w:tcW w:w="576" w:type="dxa"/>
            <w:shd w:val="clear" w:color="auto" w:fill="C0C0C0"/>
          </w:tcPr>
          <w:p w:rsidR="00DC345E" w:rsidRPr="00C904A4" w:rsidRDefault="00DC345E" w:rsidP="00F2427E">
            <w:pPr>
              <w:rPr>
                <w:b/>
              </w:rPr>
            </w:pPr>
          </w:p>
        </w:tc>
        <w:tc>
          <w:tcPr>
            <w:tcW w:w="576" w:type="dxa"/>
            <w:tcBorders>
              <w:bottom w:val="single" w:sz="4" w:space="0" w:color="auto"/>
            </w:tcBorders>
            <w:shd w:val="clear" w:color="auto" w:fill="C0C0C0"/>
          </w:tcPr>
          <w:p w:rsidR="00DC345E" w:rsidRPr="00C904A4" w:rsidRDefault="00DC345E" w:rsidP="00F2427E">
            <w:pPr>
              <w:rPr>
                <w:b/>
              </w:rPr>
            </w:pPr>
          </w:p>
        </w:tc>
      </w:tr>
      <w:tr w:rsidR="00DC345E" w:rsidRPr="00C904A4" w:rsidTr="00C904A4">
        <w:tc>
          <w:tcPr>
            <w:tcW w:w="7380" w:type="dxa"/>
          </w:tcPr>
          <w:p w:rsidR="00DC345E" w:rsidRPr="00144D66" w:rsidRDefault="00DC345E" w:rsidP="00C904A4">
            <w:pPr>
              <w:numPr>
                <w:ilvl w:val="0"/>
                <w:numId w:val="5"/>
              </w:numPr>
            </w:pPr>
            <w:r>
              <w:t xml:space="preserve">Management </w:t>
            </w:r>
            <w:r w:rsidR="00B95610">
              <w:t>u</w:t>
            </w:r>
            <w:r>
              <w:t>nit on which practice is scheduled</w:t>
            </w:r>
          </w:p>
        </w:tc>
        <w:tc>
          <w:tcPr>
            <w:tcW w:w="576" w:type="dxa"/>
          </w:tcPr>
          <w:p w:rsidR="00DC345E"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Default="00DC345E" w:rsidP="00F2427E"/>
        </w:tc>
      </w:tr>
      <w:tr w:rsidR="00DC345E" w:rsidRPr="00C904A4" w:rsidTr="00C904A4">
        <w:tc>
          <w:tcPr>
            <w:tcW w:w="7380" w:type="dxa"/>
          </w:tcPr>
          <w:p w:rsidR="00DC345E" w:rsidRPr="00144D66" w:rsidRDefault="00DC345E" w:rsidP="00C904A4">
            <w:pPr>
              <w:numPr>
                <w:ilvl w:val="0"/>
                <w:numId w:val="5"/>
              </w:numPr>
            </w:pPr>
            <w:r w:rsidRPr="00144D66">
              <w:t xml:space="preserve">NRCS </w:t>
            </w:r>
            <w:r w:rsidR="00CB4A71">
              <w:t>p</w:t>
            </w:r>
            <w:r w:rsidRPr="00144D66">
              <w:t xml:space="preserve">ractice name and </w:t>
            </w:r>
            <w:r w:rsidR="002D4455">
              <w:t>c</w:t>
            </w:r>
            <w:r w:rsidRPr="00144D66">
              <w:t>ode</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C904A4">
        <w:tc>
          <w:tcPr>
            <w:tcW w:w="7380" w:type="dxa"/>
          </w:tcPr>
          <w:p w:rsidR="00DC345E" w:rsidRPr="00144D66" w:rsidRDefault="00DC345E" w:rsidP="00C904A4">
            <w:pPr>
              <w:numPr>
                <w:ilvl w:val="0"/>
                <w:numId w:val="5"/>
              </w:numPr>
            </w:pPr>
            <w:r w:rsidRPr="00144D66">
              <w:t xml:space="preserve">Amount to be applied (in </w:t>
            </w:r>
            <w:r w:rsidR="00073E9B">
              <w:t xml:space="preserve">tenths of </w:t>
            </w:r>
            <w:r w:rsidRPr="00144D66">
              <w:t>acres</w:t>
            </w:r>
            <w:r>
              <w:t>,</w:t>
            </w:r>
            <w:r w:rsidRPr="00144D66">
              <w:t xml:space="preserve"> feet</w:t>
            </w:r>
            <w:r>
              <w:t>, or number</w:t>
            </w:r>
            <w:r w:rsidRPr="00144D66">
              <w:t>)</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shd w:val="clear" w:color="auto" w:fill="C0C0C0"/>
          </w:tcPr>
          <w:p w:rsidR="00DC345E" w:rsidRPr="00144D66" w:rsidRDefault="00DC345E" w:rsidP="00F2427E"/>
        </w:tc>
      </w:tr>
      <w:tr w:rsidR="00DC345E" w:rsidRPr="00C904A4" w:rsidTr="00C904A4">
        <w:tc>
          <w:tcPr>
            <w:tcW w:w="7380" w:type="dxa"/>
          </w:tcPr>
          <w:p w:rsidR="00DC345E" w:rsidRPr="00144D66" w:rsidRDefault="00DC345E" w:rsidP="00C904A4">
            <w:pPr>
              <w:numPr>
                <w:ilvl w:val="0"/>
                <w:numId w:val="5"/>
              </w:numPr>
            </w:pPr>
            <w:r w:rsidRPr="00144D66">
              <w:t>Schedule for implementation</w:t>
            </w:r>
            <w:r w:rsidR="00152F38">
              <w:t xml:space="preserve"> (by month and year)</w:t>
            </w:r>
          </w:p>
        </w:tc>
        <w:tc>
          <w:tcPr>
            <w:tcW w:w="576" w:type="dxa"/>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6871D9">
        <w:tc>
          <w:tcPr>
            <w:tcW w:w="7380" w:type="dxa"/>
            <w:tcBorders>
              <w:bottom w:val="single" w:sz="4" w:space="0" w:color="auto"/>
            </w:tcBorders>
          </w:tcPr>
          <w:p w:rsidR="00DC345E" w:rsidRPr="00144D66" w:rsidRDefault="00DC345E" w:rsidP="009E3598">
            <w:pPr>
              <w:numPr>
                <w:ilvl w:val="0"/>
                <w:numId w:val="5"/>
              </w:numPr>
            </w:pPr>
            <w:r w:rsidRPr="00144D66">
              <w:t>Necessary specifications and/or job sheets for each practice</w:t>
            </w:r>
            <w:r w:rsidR="009E3598">
              <w:t xml:space="preserve"> (Provide site-specific practice installation details that meet the criteria in the “Plans and Specifications” section of the applicable Conservation Practice Standard.)</w:t>
            </w:r>
          </w:p>
        </w:tc>
        <w:tc>
          <w:tcPr>
            <w:tcW w:w="576" w:type="dxa"/>
            <w:tcBorders>
              <w:bottom w:val="single" w:sz="4" w:space="0" w:color="auto"/>
            </w:tcBorders>
          </w:tcPr>
          <w:p w:rsidR="00DC345E"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Borders>
              <w:bottom w:val="single" w:sz="4" w:space="0" w:color="auto"/>
            </w:tcBorders>
          </w:tcPr>
          <w:p w:rsidR="00DC345E" w:rsidRPr="00144D66" w:rsidRDefault="00C234CA" w:rsidP="0051121C">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tcBorders>
              <w:bottom w:val="single" w:sz="4" w:space="0" w:color="auto"/>
            </w:tcBorders>
            <w:shd w:val="clear" w:color="auto" w:fill="C0C0C0"/>
          </w:tcPr>
          <w:p w:rsidR="00DC345E" w:rsidRPr="00144D66" w:rsidRDefault="00DC345E" w:rsidP="00F2427E"/>
        </w:tc>
      </w:tr>
      <w:tr w:rsidR="009E3598" w:rsidRPr="009E3598" w:rsidTr="006871D9">
        <w:tc>
          <w:tcPr>
            <w:tcW w:w="7380" w:type="dxa"/>
            <w:tcBorders>
              <w:bottom w:val="single" w:sz="4" w:space="0" w:color="auto"/>
            </w:tcBorders>
            <w:shd w:val="clear" w:color="auto" w:fill="BFBFBF"/>
          </w:tcPr>
          <w:p w:rsidR="009E3598" w:rsidRPr="009E3598" w:rsidRDefault="009E3598" w:rsidP="000617D3">
            <w:r w:rsidRPr="009E3598">
              <w:rPr>
                <w:b/>
              </w:rPr>
              <w:t>9. Additional Management Considerations</w:t>
            </w:r>
            <w:r w:rsidR="004D0FD7" w:rsidRPr="004D0FD7">
              <w:rPr>
                <w:vertAlign w:val="superscript"/>
              </w:rPr>
              <w:t>4</w:t>
            </w:r>
            <w:r>
              <w:t xml:space="preserve"> – For management activities that aren’t addressed by NRCS Co</w:t>
            </w:r>
            <w:r w:rsidR="004D0FD7">
              <w:t>nservation Practices</w:t>
            </w:r>
            <w:r w:rsidR="00A828D3">
              <w:t xml:space="preserve">, </w:t>
            </w:r>
            <w:r w:rsidR="000617D3">
              <w:t>are beyond the TSP’s certification level</w:t>
            </w:r>
            <w:r>
              <w:t xml:space="preserve">, </w:t>
            </w:r>
            <w:r w:rsidR="00A828D3">
              <w:t xml:space="preserve">or </w:t>
            </w:r>
            <w:bookmarkStart w:id="6" w:name="_Hlk31812395"/>
            <w:r w:rsidR="00BD11BC">
              <w:t>do not address a current RC (</w:t>
            </w:r>
            <w:r w:rsidR="00A828D3">
              <w:t>are to address an anticipated future</w:t>
            </w:r>
            <w:r w:rsidR="00BD11BC">
              <w:t xml:space="preserve"> RC)</w:t>
            </w:r>
            <w:bookmarkEnd w:id="6"/>
            <w:r w:rsidR="00A828D3">
              <w:t xml:space="preserve">, </w:t>
            </w:r>
            <w:r>
              <w:t>provide the following, if applicable.</w:t>
            </w:r>
          </w:p>
        </w:tc>
        <w:tc>
          <w:tcPr>
            <w:tcW w:w="576" w:type="dxa"/>
            <w:tcBorders>
              <w:bottom w:val="single" w:sz="4" w:space="0" w:color="auto"/>
            </w:tcBorders>
            <w:shd w:val="clear" w:color="auto" w:fill="BFBFBF"/>
          </w:tcPr>
          <w:p w:rsidR="009E3598" w:rsidRPr="009E3598" w:rsidRDefault="009E3598" w:rsidP="00F2427E">
            <w:pPr>
              <w:rPr>
                <w:b/>
              </w:rPr>
            </w:pPr>
          </w:p>
        </w:tc>
        <w:tc>
          <w:tcPr>
            <w:tcW w:w="576" w:type="dxa"/>
            <w:tcBorders>
              <w:bottom w:val="single" w:sz="4" w:space="0" w:color="auto"/>
            </w:tcBorders>
            <w:shd w:val="clear" w:color="auto" w:fill="BFBFBF"/>
          </w:tcPr>
          <w:p w:rsidR="009E3598" w:rsidRPr="009E3598" w:rsidRDefault="009E3598" w:rsidP="00F2427E">
            <w:pPr>
              <w:rPr>
                <w:b/>
              </w:rPr>
            </w:pPr>
          </w:p>
        </w:tc>
        <w:tc>
          <w:tcPr>
            <w:tcW w:w="576" w:type="dxa"/>
            <w:tcBorders>
              <w:bottom w:val="single" w:sz="4" w:space="0" w:color="auto"/>
            </w:tcBorders>
            <w:shd w:val="clear" w:color="auto" w:fill="BFBFBF"/>
          </w:tcPr>
          <w:p w:rsidR="009E3598" w:rsidRPr="009E3598" w:rsidRDefault="009E3598" w:rsidP="00F2427E">
            <w:pPr>
              <w:rPr>
                <w:b/>
              </w:rPr>
            </w:pPr>
          </w:p>
        </w:tc>
      </w:tr>
      <w:tr w:rsidR="009E3598" w:rsidRPr="00C904A4" w:rsidTr="006871D9">
        <w:tc>
          <w:tcPr>
            <w:tcW w:w="7380" w:type="dxa"/>
          </w:tcPr>
          <w:p w:rsidR="009E3598" w:rsidRPr="00144D66" w:rsidRDefault="009E3598" w:rsidP="009E3598">
            <w:pPr>
              <w:numPr>
                <w:ilvl w:val="0"/>
                <w:numId w:val="14"/>
              </w:numPr>
            </w:pPr>
            <w:r>
              <w:t>Management unit on which practice is scheduled</w:t>
            </w:r>
          </w:p>
        </w:tc>
        <w:tc>
          <w:tcPr>
            <w:tcW w:w="576" w:type="dxa"/>
          </w:tcPr>
          <w:p w:rsidR="009E3598" w:rsidRDefault="00C234CA" w:rsidP="00932693">
            <w:r>
              <w:fldChar w:fldCharType="begin">
                <w:ffData>
                  <w:name w:val="Text2"/>
                  <w:enabled/>
                  <w:calcOnExit w:val="0"/>
                  <w:textInput>
                    <w:maxLength w:val="3"/>
                  </w:textInput>
                </w:ffData>
              </w:fldChar>
            </w:r>
            <w:r w:rsidR="00537D67">
              <w:instrText xml:space="preserve"> FORMTEXT </w:instrText>
            </w:r>
            <w:r>
              <w:fldChar w:fldCharType="separate"/>
            </w:r>
            <w:r w:rsidR="003E5C0F">
              <w:t> </w:t>
            </w:r>
            <w:r w:rsidR="003E5C0F">
              <w:t> </w:t>
            </w:r>
            <w:r w:rsidR="003E5C0F">
              <w:t> </w:t>
            </w:r>
            <w:r>
              <w:fldChar w:fldCharType="end"/>
            </w:r>
          </w:p>
        </w:tc>
        <w:tc>
          <w:tcPr>
            <w:tcW w:w="576" w:type="dxa"/>
          </w:tcPr>
          <w:p w:rsidR="009E3598" w:rsidRDefault="00C234CA" w:rsidP="009E3598">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auto"/>
          </w:tcPr>
          <w:p w:rsidR="009E3598"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731AD8">
              <w:t> </w:t>
            </w:r>
            <w:r w:rsidR="00731AD8">
              <w:t> </w:t>
            </w:r>
            <w:r w:rsidR="00731AD8">
              <w:t> </w:t>
            </w:r>
            <w:r>
              <w:fldChar w:fldCharType="end"/>
            </w:r>
          </w:p>
        </w:tc>
      </w:tr>
      <w:tr w:rsidR="009E3598" w:rsidRPr="00C904A4" w:rsidTr="006871D9">
        <w:tc>
          <w:tcPr>
            <w:tcW w:w="7380" w:type="dxa"/>
          </w:tcPr>
          <w:p w:rsidR="009E3598" w:rsidRPr="00144D66" w:rsidRDefault="009E3598" w:rsidP="009E3598">
            <w:pPr>
              <w:numPr>
                <w:ilvl w:val="0"/>
                <w:numId w:val="14"/>
              </w:numPr>
            </w:pPr>
            <w:r w:rsidRPr="00144D66">
              <w:t xml:space="preserve">NRCS </w:t>
            </w:r>
            <w:r>
              <w:t>p</w:t>
            </w:r>
            <w:r w:rsidRPr="00144D66">
              <w:t xml:space="preserve">ractice name and </w:t>
            </w:r>
            <w:r>
              <w:t>c</w:t>
            </w:r>
            <w:r w:rsidRPr="00144D66">
              <w:t>ode</w:t>
            </w:r>
          </w:p>
        </w:tc>
        <w:tc>
          <w:tcPr>
            <w:tcW w:w="576" w:type="dxa"/>
          </w:tcPr>
          <w:p w:rsidR="009E3598" w:rsidRPr="00144D66" w:rsidRDefault="00C234CA" w:rsidP="00932693">
            <w:r>
              <w:fldChar w:fldCharType="begin">
                <w:ffData>
                  <w:name w:val="Text2"/>
                  <w:enabled/>
                  <w:calcOnExit w:val="0"/>
                  <w:textInput>
                    <w:maxLength w:val="3"/>
                  </w:textInput>
                </w:ffData>
              </w:fldChar>
            </w:r>
            <w:r w:rsidR="00537D67">
              <w:instrText xml:space="preserve"> FORMTEXT </w:instrText>
            </w:r>
            <w:r>
              <w:fldChar w:fldCharType="separate"/>
            </w:r>
            <w:r w:rsidR="00932693">
              <w:t> </w:t>
            </w:r>
            <w:r w:rsidR="00932693">
              <w:t> </w:t>
            </w:r>
            <w:r w:rsidR="00932693">
              <w:t> </w:t>
            </w:r>
            <w:r>
              <w:fldChar w:fldCharType="end"/>
            </w:r>
          </w:p>
        </w:tc>
        <w:tc>
          <w:tcPr>
            <w:tcW w:w="576" w:type="dxa"/>
          </w:tcPr>
          <w:p w:rsidR="009E3598" w:rsidRPr="00144D66" w:rsidRDefault="00C234CA" w:rsidP="009E3598">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auto"/>
          </w:tcPr>
          <w:p w:rsidR="009E3598"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731AD8">
              <w:t> </w:t>
            </w:r>
            <w:r w:rsidR="00731AD8">
              <w:t> </w:t>
            </w:r>
            <w:r w:rsidR="00731AD8">
              <w:t> </w:t>
            </w:r>
            <w:r>
              <w:fldChar w:fldCharType="end"/>
            </w:r>
          </w:p>
        </w:tc>
      </w:tr>
      <w:tr w:rsidR="009E3598" w:rsidRPr="00C904A4" w:rsidTr="006871D9">
        <w:tc>
          <w:tcPr>
            <w:tcW w:w="7380" w:type="dxa"/>
          </w:tcPr>
          <w:p w:rsidR="009E3598" w:rsidRPr="00144D66" w:rsidRDefault="009E3598" w:rsidP="009E3598">
            <w:pPr>
              <w:numPr>
                <w:ilvl w:val="0"/>
                <w:numId w:val="14"/>
              </w:numPr>
            </w:pPr>
            <w:r w:rsidRPr="00144D66">
              <w:t xml:space="preserve">Amount to be applied (in </w:t>
            </w:r>
            <w:r>
              <w:t xml:space="preserve">tenths of </w:t>
            </w:r>
            <w:r w:rsidRPr="00144D66">
              <w:t>acres</w:t>
            </w:r>
            <w:r>
              <w:t>,</w:t>
            </w:r>
            <w:r w:rsidRPr="00144D66">
              <w:t xml:space="preserve"> feet</w:t>
            </w:r>
            <w:r>
              <w:t>, or number</w:t>
            </w:r>
            <w:r w:rsidRPr="00144D66">
              <w:t>)</w:t>
            </w:r>
          </w:p>
        </w:tc>
        <w:tc>
          <w:tcPr>
            <w:tcW w:w="576" w:type="dxa"/>
          </w:tcPr>
          <w:p w:rsidR="009E3598" w:rsidRPr="00144D66" w:rsidRDefault="00C234CA" w:rsidP="00932693">
            <w:r>
              <w:fldChar w:fldCharType="begin">
                <w:ffData>
                  <w:name w:val="Text2"/>
                  <w:enabled/>
                  <w:calcOnExit w:val="0"/>
                  <w:textInput>
                    <w:maxLength w:val="3"/>
                  </w:textInput>
                </w:ffData>
              </w:fldChar>
            </w:r>
            <w:r w:rsidR="00537D67">
              <w:instrText xml:space="preserve"> FORMTEXT </w:instrText>
            </w:r>
            <w:r>
              <w:fldChar w:fldCharType="separate"/>
            </w:r>
            <w:r w:rsidR="00932693">
              <w:t> </w:t>
            </w:r>
            <w:r w:rsidR="00932693">
              <w:t> </w:t>
            </w:r>
            <w:r w:rsidR="00932693">
              <w:t> </w:t>
            </w:r>
            <w:r>
              <w:fldChar w:fldCharType="end"/>
            </w:r>
          </w:p>
        </w:tc>
        <w:tc>
          <w:tcPr>
            <w:tcW w:w="576" w:type="dxa"/>
          </w:tcPr>
          <w:p w:rsidR="009E3598" w:rsidRPr="00144D66" w:rsidRDefault="00C234CA" w:rsidP="009E3598">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auto"/>
          </w:tcPr>
          <w:p w:rsidR="009E3598"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731AD8">
              <w:t> </w:t>
            </w:r>
            <w:r w:rsidR="00731AD8">
              <w:t> </w:t>
            </w:r>
            <w:r w:rsidR="00731AD8">
              <w:t> </w:t>
            </w:r>
            <w:r>
              <w:fldChar w:fldCharType="end"/>
            </w:r>
          </w:p>
        </w:tc>
      </w:tr>
      <w:tr w:rsidR="009E3598" w:rsidRPr="00C904A4" w:rsidTr="006871D9">
        <w:tc>
          <w:tcPr>
            <w:tcW w:w="7380" w:type="dxa"/>
          </w:tcPr>
          <w:p w:rsidR="009E3598" w:rsidRPr="00144D66" w:rsidRDefault="009E3598" w:rsidP="009E3598">
            <w:pPr>
              <w:numPr>
                <w:ilvl w:val="0"/>
                <w:numId w:val="14"/>
              </w:numPr>
            </w:pPr>
            <w:r w:rsidRPr="00144D66">
              <w:t>Schedule for implementation</w:t>
            </w:r>
            <w:r>
              <w:t xml:space="preserve"> (by month and year)</w:t>
            </w:r>
          </w:p>
        </w:tc>
        <w:tc>
          <w:tcPr>
            <w:tcW w:w="576" w:type="dxa"/>
          </w:tcPr>
          <w:p w:rsidR="009E3598" w:rsidRPr="00144D66" w:rsidRDefault="00C234CA" w:rsidP="009E3598">
            <w:r>
              <w:fldChar w:fldCharType="begin">
                <w:ffData>
                  <w:name w:val="Text2"/>
                  <w:enabled/>
                  <w:calcOnExit w:val="0"/>
                  <w:textInput>
                    <w:maxLength w:val="3"/>
                  </w:textInput>
                </w:ffData>
              </w:fldChar>
            </w:r>
            <w:r w:rsidR="00537D67">
              <w:instrText xml:space="preserve"> FORMTEXT </w:instrText>
            </w:r>
            <w:r>
              <w:fldChar w:fldCharType="separate"/>
            </w:r>
            <w:r w:rsidR="003E5C0F">
              <w:t> </w:t>
            </w:r>
            <w:r w:rsidR="003E5C0F">
              <w:t> </w:t>
            </w:r>
            <w:r w:rsidR="003E5C0F">
              <w:t> </w:t>
            </w:r>
            <w:r>
              <w:fldChar w:fldCharType="end"/>
            </w:r>
          </w:p>
        </w:tc>
        <w:tc>
          <w:tcPr>
            <w:tcW w:w="576" w:type="dxa"/>
          </w:tcPr>
          <w:p w:rsidR="009E3598" w:rsidRPr="00144D66" w:rsidRDefault="00C234CA" w:rsidP="009E3598">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auto"/>
          </w:tcPr>
          <w:p w:rsidR="009E3598" w:rsidRPr="00144D66" w:rsidRDefault="00C234CA" w:rsidP="00731AD8">
            <w:r>
              <w:fldChar w:fldCharType="begin">
                <w:ffData>
                  <w:name w:val="Text2"/>
                  <w:enabled/>
                  <w:calcOnExit w:val="0"/>
                  <w:textInput>
                    <w:maxLength w:val="3"/>
                  </w:textInput>
                </w:ffData>
              </w:fldChar>
            </w:r>
            <w:r w:rsidR="00537D67">
              <w:instrText xml:space="preserve"> FORMTEXT </w:instrText>
            </w:r>
            <w:r>
              <w:fldChar w:fldCharType="separate"/>
            </w:r>
            <w:r w:rsidR="00731AD8">
              <w:t> </w:t>
            </w:r>
            <w:r w:rsidR="00731AD8">
              <w:t> </w:t>
            </w:r>
            <w:r w:rsidR="00731AD8">
              <w:t> </w:t>
            </w:r>
            <w:r>
              <w:fldChar w:fldCharType="end"/>
            </w:r>
          </w:p>
        </w:tc>
      </w:tr>
    </w:tbl>
    <w:p w:rsidR="00144D66" w:rsidRDefault="00144D66" w:rsidP="00F2427E">
      <w:pPr>
        <w:rPr>
          <w:sz w:val="24"/>
          <w:szCs w:val="24"/>
        </w:rPr>
      </w:pPr>
    </w:p>
    <w:p w:rsidR="00144D66" w:rsidRPr="00144D66" w:rsidRDefault="00144D66" w:rsidP="00185B7A">
      <w:pPr>
        <w:ind w:left="360"/>
        <w:rPr>
          <w:b/>
          <w:sz w:val="24"/>
          <w:szCs w:val="24"/>
        </w:rPr>
      </w:pPr>
      <w:r w:rsidRPr="00144D66">
        <w:rPr>
          <w:b/>
          <w:sz w:val="24"/>
          <w:szCs w:val="24"/>
        </w:rPr>
        <w:t>Maps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576"/>
        <w:gridCol w:w="576"/>
        <w:gridCol w:w="576"/>
      </w:tblGrid>
      <w:tr w:rsidR="00DC345E" w:rsidRPr="00C904A4" w:rsidTr="00C904A4">
        <w:tc>
          <w:tcPr>
            <w:tcW w:w="7380" w:type="dxa"/>
            <w:tcBorders>
              <w:bottom w:val="single" w:sz="4" w:space="0" w:color="auto"/>
            </w:tcBorders>
            <w:shd w:val="clear" w:color="auto" w:fill="C0C0C0"/>
          </w:tcPr>
          <w:p w:rsidR="00DC345E" w:rsidRPr="00C904A4" w:rsidRDefault="00DC345E" w:rsidP="00C904A4">
            <w:pPr>
              <w:jc w:val="center"/>
              <w:rPr>
                <w:b/>
              </w:rPr>
            </w:pPr>
            <w:r w:rsidRPr="00C904A4">
              <w:rPr>
                <w:b/>
              </w:rPr>
              <w:t>COMPONENT</w:t>
            </w:r>
          </w:p>
        </w:tc>
        <w:tc>
          <w:tcPr>
            <w:tcW w:w="576" w:type="dxa"/>
            <w:tcBorders>
              <w:bottom w:val="single" w:sz="4" w:space="0" w:color="auto"/>
            </w:tcBorders>
            <w:shd w:val="clear" w:color="auto" w:fill="C0C0C0"/>
          </w:tcPr>
          <w:p w:rsidR="00DC345E" w:rsidRPr="00C904A4" w:rsidRDefault="00DC345E" w:rsidP="00F47AFD">
            <w:pPr>
              <w:rPr>
                <w:b/>
                <w:sz w:val="20"/>
                <w:szCs w:val="20"/>
              </w:rPr>
            </w:pPr>
            <w:r w:rsidRPr="00C904A4">
              <w:rPr>
                <w:b/>
                <w:sz w:val="20"/>
                <w:szCs w:val="20"/>
              </w:rPr>
              <w:t>Yes</w:t>
            </w:r>
          </w:p>
        </w:tc>
        <w:tc>
          <w:tcPr>
            <w:tcW w:w="576" w:type="dxa"/>
            <w:tcBorders>
              <w:bottom w:val="single" w:sz="4" w:space="0" w:color="auto"/>
            </w:tcBorders>
            <w:shd w:val="clear" w:color="auto" w:fill="C0C0C0"/>
          </w:tcPr>
          <w:p w:rsidR="00DC345E" w:rsidRPr="00C904A4" w:rsidRDefault="00DC345E" w:rsidP="00F47AFD">
            <w:pPr>
              <w:rPr>
                <w:b/>
                <w:sz w:val="20"/>
                <w:szCs w:val="20"/>
              </w:rPr>
            </w:pPr>
            <w:r w:rsidRPr="00C904A4">
              <w:rPr>
                <w:b/>
                <w:sz w:val="20"/>
                <w:szCs w:val="20"/>
              </w:rPr>
              <w:t>No</w:t>
            </w:r>
          </w:p>
        </w:tc>
        <w:tc>
          <w:tcPr>
            <w:tcW w:w="576" w:type="dxa"/>
            <w:tcBorders>
              <w:bottom w:val="single" w:sz="4" w:space="0" w:color="auto"/>
            </w:tcBorders>
            <w:shd w:val="clear" w:color="auto" w:fill="C0C0C0"/>
          </w:tcPr>
          <w:p w:rsidR="00DC345E" w:rsidRPr="00C904A4" w:rsidRDefault="00DC345E" w:rsidP="00F47AFD">
            <w:pPr>
              <w:rPr>
                <w:b/>
                <w:sz w:val="20"/>
                <w:szCs w:val="20"/>
              </w:rPr>
            </w:pPr>
            <w:r w:rsidRPr="00C904A4">
              <w:rPr>
                <w:b/>
                <w:sz w:val="20"/>
                <w:szCs w:val="20"/>
              </w:rPr>
              <w:t>N/A</w:t>
            </w:r>
          </w:p>
        </w:tc>
      </w:tr>
      <w:tr w:rsidR="005D4B62" w:rsidRPr="00C904A4" w:rsidTr="00C904A4">
        <w:tc>
          <w:tcPr>
            <w:tcW w:w="7380" w:type="dxa"/>
            <w:shd w:val="clear" w:color="auto" w:fill="C0C0C0"/>
          </w:tcPr>
          <w:p w:rsidR="005D4B62" w:rsidRPr="00C904A4" w:rsidRDefault="00B61E17" w:rsidP="005D4B62">
            <w:pPr>
              <w:rPr>
                <w:b/>
              </w:rPr>
            </w:pPr>
            <w:r>
              <w:rPr>
                <w:b/>
              </w:rPr>
              <w:t>10</w:t>
            </w:r>
            <w:r w:rsidR="005D4B62" w:rsidRPr="00C904A4">
              <w:rPr>
                <w:b/>
              </w:rPr>
              <w:t>. Maps</w:t>
            </w:r>
          </w:p>
        </w:tc>
        <w:tc>
          <w:tcPr>
            <w:tcW w:w="576" w:type="dxa"/>
            <w:shd w:val="clear" w:color="auto" w:fill="C0C0C0"/>
          </w:tcPr>
          <w:p w:rsidR="005D4B62" w:rsidRPr="00144D66" w:rsidRDefault="005D4B62" w:rsidP="005D4B62"/>
        </w:tc>
        <w:tc>
          <w:tcPr>
            <w:tcW w:w="576" w:type="dxa"/>
            <w:shd w:val="clear" w:color="auto" w:fill="C0C0C0"/>
          </w:tcPr>
          <w:p w:rsidR="005D4B62" w:rsidRPr="00144D66" w:rsidRDefault="005D4B62" w:rsidP="005D4B62"/>
        </w:tc>
        <w:tc>
          <w:tcPr>
            <w:tcW w:w="576" w:type="dxa"/>
            <w:shd w:val="clear" w:color="auto" w:fill="C0C0C0"/>
          </w:tcPr>
          <w:p w:rsidR="005D4B62" w:rsidRPr="00144D66" w:rsidRDefault="005D4B62" w:rsidP="005D4B62"/>
        </w:tc>
      </w:tr>
      <w:tr w:rsidR="006871D9" w:rsidRPr="00C904A4" w:rsidTr="00C904A4">
        <w:tc>
          <w:tcPr>
            <w:tcW w:w="7380" w:type="dxa"/>
          </w:tcPr>
          <w:p w:rsidR="006871D9" w:rsidRDefault="006871D9" w:rsidP="006871D9">
            <w:pPr>
              <w:numPr>
                <w:ilvl w:val="0"/>
                <w:numId w:val="9"/>
              </w:numPr>
            </w:pPr>
            <w:r>
              <w:t>Location map – location of property in relation to surrounding landscape</w:t>
            </w:r>
          </w:p>
        </w:tc>
        <w:tc>
          <w:tcPr>
            <w:tcW w:w="576" w:type="dxa"/>
          </w:tcPr>
          <w:p w:rsidR="006871D9"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6871D9"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6871D9" w:rsidRPr="00144D66" w:rsidRDefault="006871D9" w:rsidP="00F2427E"/>
        </w:tc>
      </w:tr>
      <w:tr w:rsidR="00DC345E" w:rsidRPr="00C904A4" w:rsidTr="00C904A4">
        <w:tc>
          <w:tcPr>
            <w:tcW w:w="7380" w:type="dxa"/>
          </w:tcPr>
          <w:p w:rsidR="00DC345E" w:rsidRPr="00144D66" w:rsidRDefault="00195695" w:rsidP="00C904A4">
            <w:pPr>
              <w:numPr>
                <w:ilvl w:val="0"/>
                <w:numId w:val="9"/>
              </w:numPr>
            </w:pPr>
            <w:bookmarkStart w:id="7" w:name="OLE_LINK1"/>
            <w:r>
              <w:t>P</w:t>
            </w:r>
            <w:r w:rsidR="00DC345E" w:rsidRPr="00144D66">
              <w:t xml:space="preserve">lan map – </w:t>
            </w:r>
            <w:r w:rsidR="002D4455">
              <w:t>p</w:t>
            </w:r>
            <w:r w:rsidR="00CB4A71">
              <w:t>roperty and management unit</w:t>
            </w:r>
            <w:r w:rsidR="006871D9">
              <w:t>/stand</w:t>
            </w:r>
            <w:r w:rsidR="00CB4A71">
              <w:t xml:space="preserve"> boundaries</w:t>
            </w:r>
            <w:r w:rsidR="00357CBB">
              <w:t xml:space="preserve"> and labels</w:t>
            </w:r>
            <w:r w:rsidR="00DC345E" w:rsidRPr="00144D66">
              <w:t xml:space="preserve">, </w:t>
            </w:r>
            <w:r>
              <w:t xml:space="preserve">location of engineering/structural practices, </w:t>
            </w:r>
            <w:r w:rsidRPr="00144D66">
              <w:t xml:space="preserve">scale, north arrow, </w:t>
            </w:r>
            <w:r w:rsidR="00CB4A71">
              <w:t xml:space="preserve">legend with </w:t>
            </w:r>
            <w:r w:rsidR="00DC345E" w:rsidRPr="00144D66">
              <w:t>appropriate map symbols</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tr w:rsidR="00DC345E" w:rsidRPr="00C904A4" w:rsidTr="00C904A4">
        <w:tc>
          <w:tcPr>
            <w:tcW w:w="7380" w:type="dxa"/>
          </w:tcPr>
          <w:p w:rsidR="00DC345E" w:rsidRPr="00144D66" w:rsidRDefault="00DC345E" w:rsidP="006871D9">
            <w:pPr>
              <w:numPr>
                <w:ilvl w:val="0"/>
                <w:numId w:val="9"/>
              </w:numPr>
            </w:pPr>
            <w:r w:rsidRPr="00144D66">
              <w:t xml:space="preserve">Soils map – legend, </w:t>
            </w:r>
            <w:r w:rsidR="006871D9">
              <w:t xml:space="preserve">applicable soil </w:t>
            </w:r>
            <w:r w:rsidR="00842EE3">
              <w:t>descriptions/</w:t>
            </w:r>
            <w:r w:rsidR="006871D9">
              <w:t>reports</w:t>
            </w:r>
            <w:r w:rsidR="00842EE3">
              <w:t>,</w:t>
            </w:r>
            <w:r w:rsidR="006871D9">
              <w:t xml:space="preserve"> and</w:t>
            </w:r>
            <w:r w:rsidR="00842EE3">
              <w:t xml:space="preserve"> </w:t>
            </w:r>
            <w:r w:rsidR="006871D9">
              <w:t>suitabilities and limitations for use</w:t>
            </w:r>
            <w:r w:rsidR="00CB4A71">
              <w:t xml:space="preserve"> (may be in plan text)</w:t>
            </w:r>
          </w:p>
        </w:tc>
        <w:tc>
          <w:tcPr>
            <w:tcW w:w="576" w:type="dxa"/>
          </w:tcPr>
          <w:p w:rsidR="00DC345E" w:rsidRPr="00144D66" w:rsidRDefault="00C234CA" w:rsidP="008B7C35">
            <w:r>
              <w:fldChar w:fldCharType="begin">
                <w:ffData>
                  <w:name w:val="Text2"/>
                  <w:enabled/>
                  <w:calcOnExit w:val="0"/>
                  <w:textInput>
                    <w:maxLength w:val="3"/>
                  </w:textInput>
                </w:ffData>
              </w:fldChar>
            </w:r>
            <w:r w:rsidR="00537D67">
              <w:instrText xml:space="preserve"> FORMTEXT </w:instrText>
            </w:r>
            <w:r>
              <w:fldChar w:fldCharType="separate"/>
            </w:r>
            <w:r w:rsidR="00C27777">
              <w:t> </w:t>
            </w:r>
            <w:r w:rsidR="00C27777">
              <w:t> </w:t>
            </w:r>
            <w:r w:rsidR="00C27777">
              <w:t> </w:t>
            </w:r>
            <w:r>
              <w:fldChar w:fldCharType="end"/>
            </w:r>
          </w:p>
        </w:tc>
        <w:tc>
          <w:tcPr>
            <w:tcW w:w="576" w:type="dxa"/>
          </w:tcPr>
          <w:p w:rsidR="00DC345E" w:rsidRPr="00144D66" w:rsidRDefault="00C234CA" w:rsidP="00F2427E">
            <w:r>
              <w:fldChar w:fldCharType="begin">
                <w:ffData>
                  <w:name w:val="Text2"/>
                  <w:enabled/>
                  <w:calcOnExit w:val="0"/>
                  <w:textInput>
                    <w:maxLength w:val="3"/>
                  </w:textInput>
                </w:ffData>
              </w:fldChar>
            </w:r>
            <w:r w:rsidR="00537D67">
              <w:instrText xml:space="preserve"> FORMTEXT </w:instrText>
            </w:r>
            <w:r>
              <w:fldChar w:fldCharType="separate"/>
            </w:r>
            <w:r w:rsidR="005A03D3">
              <w:rPr>
                <w:noProof/>
              </w:rPr>
              <w:t> </w:t>
            </w:r>
            <w:r w:rsidR="005A03D3">
              <w:rPr>
                <w:noProof/>
              </w:rPr>
              <w:t> </w:t>
            </w:r>
            <w:r w:rsidR="005A03D3">
              <w:rPr>
                <w:noProof/>
              </w:rPr>
              <w:t> </w:t>
            </w:r>
            <w:r>
              <w:fldChar w:fldCharType="end"/>
            </w:r>
          </w:p>
        </w:tc>
        <w:tc>
          <w:tcPr>
            <w:tcW w:w="576" w:type="dxa"/>
            <w:shd w:val="clear" w:color="auto" w:fill="C0C0C0"/>
          </w:tcPr>
          <w:p w:rsidR="00DC345E" w:rsidRPr="00144D66" w:rsidRDefault="00DC345E" w:rsidP="00F2427E"/>
        </w:tc>
      </w:tr>
      <w:bookmarkEnd w:id="7"/>
    </w:tbl>
    <w:p w:rsidR="007C325A" w:rsidRDefault="007C325A" w:rsidP="00E54C18">
      <w:pPr>
        <w:ind w:right="-540"/>
        <w:rPr>
          <w:sz w:val="24"/>
          <w:szCs w:val="24"/>
        </w:rPr>
      </w:pPr>
    </w:p>
    <w:p w:rsidR="00502575" w:rsidRPr="00F45B3C" w:rsidRDefault="004C0900" w:rsidP="00E54C18">
      <w:pPr>
        <w:ind w:right="-540"/>
        <w:rPr>
          <w:sz w:val="24"/>
          <w:vertAlign w:val="superscript"/>
        </w:rPr>
      </w:pPr>
      <w:r>
        <w:rPr>
          <w:vertAlign w:val="superscript"/>
        </w:rPr>
        <w:br w:type="page"/>
      </w:r>
    </w:p>
    <w:p w:rsidR="00002ED3" w:rsidRPr="00C2616F" w:rsidRDefault="00EF303C" w:rsidP="00073E9B">
      <w:pPr>
        <w:numPr>
          <w:ilvl w:val="0"/>
          <w:numId w:val="16"/>
        </w:numPr>
        <w:spacing w:after="120"/>
      </w:pPr>
      <w:r w:rsidRPr="00C2616F">
        <w:lastRenderedPageBreak/>
        <w:t>The Resource Con</w:t>
      </w:r>
      <w:r w:rsidR="00854481">
        <w:t xml:space="preserve">cern Checklist </w:t>
      </w:r>
      <w:r w:rsidRPr="00C2616F">
        <w:t xml:space="preserve">(excerpt of Form CPA-52, Revised Environmental Evaluation) can be found online at </w:t>
      </w:r>
      <w:hyperlink r:id="rId9" w:history="1">
        <w:r w:rsidR="00034CAC">
          <w:rPr>
            <w:rStyle w:val="Hyperlink"/>
          </w:rPr>
          <w:t>https://www.nrcs.usda.gov/wps/portal/nrcs/mi/technical/landuse/forestry/nrcs141p2_024578/</w:t>
        </w:r>
      </w:hyperlink>
      <w:r w:rsidRPr="00C2616F">
        <w:t xml:space="preserve"> (“Resources for Technical Service Providers” section).</w:t>
      </w:r>
    </w:p>
    <w:p w:rsidR="00002ED3" w:rsidRPr="00C2616F" w:rsidRDefault="00002ED3" w:rsidP="00AD7C2A">
      <w:pPr>
        <w:numPr>
          <w:ilvl w:val="0"/>
          <w:numId w:val="16"/>
        </w:numPr>
        <w:spacing w:after="120"/>
      </w:pPr>
      <w:r w:rsidRPr="00C2616F">
        <w:t xml:space="preserve">Resource Concern </w:t>
      </w:r>
      <w:r w:rsidR="008B1534" w:rsidRPr="00C2616F">
        <w:t>i</w:t>
      </w:r>
      <w:r w:rsidR="00A9384C" w:rsidRPr="00C2616F">
        <w:t>nformation</w:t>
      </w:r>
      <w:r w:rsidR="00073E9B" w:rsidRPr="00C2616F">
        <w:t>, including appropriate assessment tools for each resource concern,</w:t>
      </w:r>
      <w:r w:rsidR="00A9384C" w:rsidRPr="00C2616F">
        <w:t xml:space="preserve"> can </w:t>
      </w:r>
      <w:r w:rsidR="008B1534" w:rsidRPr="00C2616F">
        <w:t>be found in</w:t>
      </w:r>
      <w:r w:rsidR="00AD7C2A">
        <w:t xml:space="preserve"> the National Resource Concern List and Planning Criteria</w:t>
      </w:r>
      <w:r w:rsidR="008B1534" w:rsidRPr="00C2616F">
        <w:t xml:space="preserve"> </w:t>
      </w:r>
      <w:r w:rsidR="00AD7C2A">
        <w:t xml:space="preserve">in </w:t>
      </w:r>
      <w:r w:rsidR="008B1534" w:rsidRPr="00C2616F">
        <w:t>the Michigan FOTG, Section III</w:t>
      </w:r>
      <w:r w:rsidR="000617D3">
        <w:t>.</w:t>
      </w:r>
    </w:p>
    <w:p w:rsidR="004D0FD7" w:rsidRPr="00C2616F" w:rsidRDefault="003B493D" w:rsidP="004D0FD7">
      <w:pPr>
        <w:numPr>
          <w:ilvl w:val="0"/>
          <w:numId w:val="16"/>
        </w:numPr>
        <w:spacing w:after="120"/>
      </w:pPr>
      <w:r w:rsidRPr="00C2616F">
        <w:t xml:space="preserve">Include conservation practices that address a resource need as indicated </w:t>
      </w:r>
      <w:r w:rsidR="00842EE3">
        <w:t>on the Resource Concern checklist or other</w:t>
      </w:r>
      <w:r w:rsidR="00C40AF6" w:rsidRPr="00C2616F">
        <w:t xml:space="preserve"> documentation</w:t>
      </w:r>
      <w:r w:rsidR="00DE79C0" w:rsidRPr="00C2616F">
        <w:t>.</w:t>
      </w:r>
      <w:r w:rsidR="004D0FD7" w:rsidRPr="00C2616F">
        <w:t xml:space="preserve"> </w:t>
      </w:r>
      <w:r w:rsidR="00ED662A" w:rsidRPr="00C2616F">
        <w:t>T</w:t>
      </w:r>
      <w:r w:rsidR="00B13612" w:rsidRPr="00C2616F">
        <w:t>he plan should include site</w:t>
      </w:r>
      <w:r w:rsidR="00CD11F5" w:rsidRPr="00C2616F">
        <w:t>-</w:t>
      </w:r>
      <w:r w:rsidR="00B13612" w:rsidRPr="00C2616F">
        <w:t>specific specifications and/or job sheet</w:t>
      </w:r>
      <w:r w:rsidR="00CD11F5" w:rsidRPr="00C2616F">
        <w:t>s for each practice</w:t>
      </w:r>
      <w:r w:rsidR="00842EE3">
        <w:t xml:space="preserve"> that addresses a current or imminent RC</w:t>
      </w:r>
      <w:r w:rsidR="00ED662A" w:rsidRPr="00C2616F">
        <w:t>.</w:t>
      </w:r>
      <w:r w:rsidR="004D0FD7" w:rsidRPr="00C2616F">
        <w:t xml:space="preserve">  </w:t>
      </w:r>
    </w:p>
    <w:p w:rsidR="004D0FD7" w:rsidRPr="00C2616F" w:rsidRDefault="00CD11F5" w:rsidP="004D0FD7">
      <w:pPr>
        <w:spacing w:after="120"/>
        <w:ind w:left="720"/>
      </w:pPr>
      <w:r w:rsidRPr="00C2616F">
        <w:t xml:space="preserve">For </w:t>
      </w:r>
      <w:r w:rsidR="00DE79C0" w:rsidRPr="00C2616F">
        <w:t xml:space="preserve">conservation </w:t>
      </w:r>
      <w:r w:rsidRPr="00C2616F">
        <w:t xml:space="preserve">practices to be eligible for </w:t>
      </w:r>
      <w:r w:rsidR="00842EE3">
        <w:t xml:space="preserve">EQIP </w:t>
      </w:r>
      <w:r w:rsidRPr="00C2616F">
        <w:t>program funding they must comply with NRCS</w:t>
      </w:r>
      <w:r w:rsidR="00BD11BC">
        <w:t>-MI</w:t>
      </w:r>
      <w:r w:rsidRPr="00C2616F">
        <w:t xml:space="preserve"> </w:t>
      </w:r>
      <w:r w:rsidR="000617D3">
        <w:t xml:space="preserve">Conservation </w:t>
      </w:r>
      <w:r w:rsidRPr="00C2616F">
        <w:t xml:space="preserve">Practice Standards, address a resource </w:t>
      </w:r>
      <w:r w:rsidR="00C40AF6" w:rsidRPr="00C2616F">
        <w:t>concern</w:t>
      </w:r>
      <w:r w:rsidRPr="00C2616F">
        <w:t xml:space="preserve">, and meet NRCS </w:t>
      </w:r>
      <w:r w:rsidR="004D0FD7" w:rsidRPr="00C2616F">
        <w:t xml:space="preserve">Planning </w:t>
      </w:r>
      <w:r w:rsidRPr="00C2616F">
        <w:t>Criteria.</w:t>
      </w:r>
      <w:r w:rsidR="004D0FD7" w:rsidRPr="00C2616F">
        <w:t xml:space="preserve"> </w:t>
      </w:r>
    </w:p>
    <w:p w:rsidR="004D0FD7" w:rsidRPr="00C2616F" w:rsidRDefault="004D0FD7" w:rsidP="004D0FD7">
      <w:pPr>
        <w:spacing w:after="120"/>
        <w:ind w:left="720"/>
      </w:pPr>
      <w:r w:rsidRPr="00C2616F">
        <w:t xml:space="preserve">Note: not all conservation practices are eligible for funding through NRCS Programs (EQIP, </w:t>
      </w:r>
      <w:r w:rsidR="00842EE3">
        <w:t>CSP</w:t>
      </w:r>
      <w:r w:rsidRPr="00C2616F">
        <w:t xml:space="preserve">, etc.).  For a complete list of eligible conservation practices, visit the specific program pages at </w:t>
      </w:r>
      <w:hyperlink r:id="rId10" w:history="1">
        <w:r w:rsidRPr="00C2616F">
          <w:rPr>
            <w:rStyle w:val="Hyperlink"/>
          </w:rPr>
          <w:t>www.mi.nrcs.usda.gov/programs/</w:t>
        </w:r>
      </w:hyperlink>
      <w:r w:rsidRPr="00C2616F">
        <w:t xml:space="preserve">.  However, </w:t>
      </w:r>
      <w:r w:rsidR="00EC5E60">
        <w:t>TSPs</w:t>
      </w:r>
      <w:r w:rsidRPr="00C2616F">
        <w:t xml:space="preserve"> are encouraged to include any and all appropriate conservation practices and activities in the plan to provide technical guidance to </w:t>
      </w:r>
      <w:r w:rsidR="00EC5E60">
        <w:t>clients</w:t>
      </w:r>
      <w:r w:rsidRPr="00C2616F">
        <w:t>.</w:t>
      </w:r>
    </w:p>
    <w:p w:rsidR="004D0FD7" w:rsidRPr="00C2616F" w:rsidRDefault="004D0FD7" w:rsidP="004D0FD7">
      <w:pPr>
        <w:spacing w:after="120"/>
        <w:ind w:left="720" w:right="-540"/>
      </w:pPr>
      <w:r w:rsidRPr="00C2616F">
        <w:t>When any of the following practices are</w:t>
      </w:r>
      <w:r w:rsidR="00357CBB">
        <w:t xml:space="preserve"> scheduled to be applied</w:t>
      </w:r>
      <w:r w:rsidRPr="00C2616F">
        <w:t>, site</w:t>
      </w:r>
      <w:r w:rsidR="00357CBB">
        <w:t>-</w:t>
      </w:r>
      <w:r w:rsidRPr="00C2616F">
        <w:t xml:space="preserve">specific specifications </w:t>
      </w:r>
      <w:r w:rsidR="00357CBB">
        <w:t>must be included</w:t>
      </w:r>
      <w:r w:rsidRPr="00C2616F">
        <w:t xml:space="preserve"> in the </w:t>
      </w:r>
      <w:r w:rsidR="000617D3">
        <w:t>Forest Management Plan or</w:t>
      </w:r>
      <w:r w:rsidRPr="00C2616F">
        <w:t xml:space="preserve"> in a NRCS</w:t>
      </w:r>
      <w:r w:rsidR="00357CBB">
        <w:t>-</w:t>
      </w:r>
      <w:r w:rsidRPr="00C2616F">
        <w:t>approved job sheet. A Forest Management Plan may include as appropriate, but is not limited to, the conservation practices listed below:</w:t>
      </w:r>
    </w:p>
    <w:p w:rsidR="00882AF5" w:rsidRDefault="00882AF5" w:rsidP="00CF3ED8">
      <w:pPr>
        <w:rPr>
          <w:rFonts w:eastAsia="Calibri"/>
          <w:b/>
        </w:rPr>
        <w:sectPr w:rsidR="00882AF5" w:rsidSect="00183ACC">
          <w:footerReference w:type="default" r:id="rId11"/>
          <w:pgSz w:w="12240" w:h="15840"/>
          <w:pgMar w:top="900" w:right="1440" w:bottom="1260" w:left="1440" w:header="720" w:footer="720" w:gutter="0"/>
          <w:cols w:space="720"/>
          <w:docGrid w:linePitch="360"/>
        </w:sectPr>
      </w:pPr>
    </w:p>
    <w:tbl>
      <w:tblPr>
        <w:tblW w:w="90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720"/>
        <w:gridCol w:w="270"/>
        <w:gridCol w:w="3330"/>
        <w:gridCol w:w="720"/>
      </w:tblGrid>
      <w:tr w:rsidR="00E60D75" w:rsidRPr="00C2616F" w:rsidTr="00E60D75">
        <w:tc>
          <w:tcPr>
            <w:tcW w:w="4050" w:type="dxa"/>
            <w:shd w:val="clear" w:color="auto" w:fill="D9D9D9" w:themeFill="background1" w:themeFillShade="D9"/>
          </w:tcPr>
          <w:p w:rsidR="00E60D75" w:rsidRPr="00C2616F" w:rsidRDefault="00E60D75" w:rsidP="00E60D75">
            <w:pPr>
              <w:rPr>
                <w:rFonts w:eastAsia="Calibri"/>
                <w:b/>
              </w:rPr>
            </w:pPr>
            <w:r w:rsidRPr="00C2616F">
              <w:rPr>
                <w:rFonts w:eastAsia="Calibri"/>
                <w:b/>
              </w:rPr>
              <w:t>Practice Name</w:t>
            </w:r>
          </w:p>
        </w:tc>
        <w:tc>
          <w:tcPr>
            <w:tcW w:w="720" w:type="dxa"/>
            <w:shd w:val="clear" w:color="auto" w:fill="D9D9D9" w:themeFill="background1" w:themeFillShade="D9"/>
          </w:tcPr>
          <w:p w:rsidR="00E60D75" w:rsidRPr="00C2616F" w:rsidRDefault="00E60D75" w:rsidP="00E60D75">
            <w:pPr>
              <w:rPr>
                <w:rFonts w:eastAsia="Calibri"/>
                <w:b/>
              </w:rPr>
            </w:pPr>
            <w:r w:rsidRPr="00C2616F">
              <w:rPr>
                <w:rFonts w:eastAsia="Calibri"/>
                <w:b/>
              </w:rPr>
              <w:t>Code</w:t>
            </w:r>
          </w:p>
        </w:tc>
        <w:tc>
          <w:tcPr>
            <w:tcW w:w="270" w:type="dxa"/>
            <w:tcBorders>
              <w:top w:val="nil"/>
              <w:bottom w:val="nil"/>
            </w:tcBorders>
            <w:shd w:val="clear" w:color="auto" w:fill="auto"/>
          </w:tcPr>
          <w:p w:rsidR="00E60D75" w:rsidRPr="00C2616F" w:rsidRDefault="00E60D75" w:rsidP="00E60D75">
            <w:pPr>
              <w:rPr>
                <w:rFonts w:eastAsia="Calibri"/>
                <w:b/>
              </w:rPr>
            </w:pPr>
          </w:p>
        </w:tc>
        <w:tc>
          <w:tcPr>
            <w:tcW w:w="3330" w:type="dxa"/>
            <w:shd w:val="clear" w:color="auto" w:fill="D9D9D9" w:themeFill="background1" w:themeFillShade="D9"/>
          </w:tcPr>
          <w:p w:rsidR="00E60D75" w:rsidRPr="00C2616F" w:rsidRDefault="00E60D75" w:rsidP="00E60D75">
            <w:pPr>
              <w:rPr>
                <w:rFonts w:eastAsia="Calibri"/>
                <w:b/>
              </w:rPr>
            </w:pPr>
            <w:r w:rsidRPr="00C2616F">
              <w:rPr>
                <w:rFonts w:eastAsia="Calibri"/>
                <w:b/>
              </w:rPr>
              <w:t>Practice Name</w:t>
            </w:r>
          </w:p>
        </w:tc>
        <w:tc>
          <w:tcPr>
            <w:tcW w:w="720" w:type="dxa"/>
            <w:shd w:val="clear" w:color="auto" w:fill="D9D9D9" w:themeFill="background1" w:themeFillShade="D9"/>
          </w:tcPr>
          <w:p w:rsidR="00E60D75" w:rsidRPr="00C2616F" w:rsidRDefault="00E60D75" w:rsidP="00E60D75">
            <w:pPr>
              <w:rPr>
                <w:rFonts w:eastAsia="Calibri"/>
                <w:b/>
              </w:rPr>
            </w:pPr>
            <w:r w:rsidRPr="00C2616F">
              <w:rPr>
                <w:rFonts w:eastAsia="Calibri"/>
                <w:b/>
              </w:rPr>
              <w:t>Code</w:t>
            </w:r>
          </w:p>
        </w:tc>
      </w:tr>
      <w:tr w:rsidR="00E60D75" w:rsidRPr="00C2616F" w:rsidTr="00E60D75">
        <w:tc>
          <w:tcPr>
            <w:tcW w:w="4050" w:type="dxa"/>
            <w:shd w:val="clear" w:color="auto" w:fill="auto"/>
          </w:tcPr>
          <w:p w:rsidR="00E60D75" w:rsidRPr="00C2616F" w:rsidRDefault="00E60D75" w:rsidP="00E60D75">
            <w:pPr>
              <w:rPr>
                <w:rFonts w:eastAsia="Calibri"/>
              </w:rPr>
            </w:pPr>
            <w:r w:rsidRPr="00C2616F">
              <w:rPr>
                <w:rFonts w:eastAsia="Calibri"/>
              </w:rPr>
              <w:t>Access Control</w:t>
            </w:r>
          </w:p>
        </w:tc>
        <w:tc>
          <w:tcPr>
            <w:tcW w:w="720" w:type="dxa"/>
            <w:shd w:val="clear" w:color="auto" w:fill="auto"/>
          </w:tcPr>
          <w:p w:rsidR="00E60D75" w:rsidRPr="00C2616F" w:rsidRDefault="00E60D75" w:rsidP="00E60D75">
            <w:pPr>
              <w:rPr>
                <w:rFonts w:eastAsia="Calibri"/>
              </w:rPr>
            </w:pPr>
            <w:r w:rsidRPr="00C2616F">
              <w:rPr>
                <w:rFonts w:eastAsia="Calibri"/>
              </w:rPr>
              <w:t>472</w:t>
            </w:r>
          </w:p>
        </w:tc>
        <w:tc>
          <w:tcPr>
            <w:tcW w:w="270" w:type="dxa"/>
            <w:tcBorders>
              <w:top w:val="nil"/>
              <w:bottom w:val="nil"/>
            </w:tcBorders>
            <w:shd w:val="clear" w:color="auto" w:fill="auto"/>
          </w:tcPr>
          <w:p w:rsidR="00E60D75" w:rsidRPr="00C2616F" w:rsidRDefault="00E60D75" w:rsidP="00E60D75">
            <w:pPr>
              <w:rPr>
                <w:rFonts w:eastAsia="Calibri"/>
              </w:rPr>
            </w:pPr>
          </w:p>
        </w:tc>
        <w:tc>
          <w:tcPr>
            <w:tcW w:w="3330" w:type="dxa"/>
            <w:shd w:val="clear" w:color="auto" w:fill="auto"/>
          </w:tcPr>
          <w:p w:rsidR="00E60D75" w:rsidRPr="00C2616F" w:rsidRDefault="00E60D75" w:rsidP="00E60D75">
            <w:pPr>
              <w:rPr>
                <w:rFonts w:eastAsia="Calibri"/>
              </w:rPr>
            </w:pPr>
            <w:r w:rsidRPr="00C2616F">
              <w:rPr>
                <w:rFonts w:eastAsia="Calibri"/>
              </w:rPr>
              <w:t>Silvopasture Establishment</w:t>
            </w:r>
          </w:p>
        </w:tc>
        <w:tc>
          <w:tcPr>
            <w:tcW w:w="720" w:type="dxa"/>
            <w:shd w:val="clear" w:color="auto" w:fill="auto"/>
          </w:tcPr>
          <w:p w:rsidR="00E60D75" w:rsidRPr="00C2616F" w:rsidRDefault="00E60D75" w:rsidP="00E60D75">
            <w:pPr>
              <w:rPr>
                <w:rFonts w:eastAsia="Calibri"/>
              </w:rPr>
            </w:pPr>
            <w:r w:rsidRPr="00C2616F">
              <w:rPr>
                <w:rFonts w:eastAsia="Calibri"/>
              </w:rPr>
              <w:t>381</w:t>
            </w:r>
          </w:p>
        </w:tc>
      </w:tr>
      <w:tr w:rsidR="00E60D75" w:rsidRPr="00C2616F" w:rsidTr="00E60D75">
        <w:tc>
          <w:tcPr>
            <w:tcW w:w="4050" w:type="dxa"/>
            <w:shd w:val="clear" w:color="auto" w:fill="auto"/>
          </w:tcPr>
          <w:p w:rsidR="00E60D75" w:rsidRPr="00C2616F" w:rsidRDefault="00E60D75" w:rsidP="00E60D75">
            <w:pPr>
              <w:rPr>
                <w:rFonts w:eastAsia="Calibri"/>
              </w:rPr>
            </w:pPr>
            <w:r w:rsidRPr="00C2616F">
              <w:rPr>
                <w:rFonts w:eastAsia="Calibri"/>
              </w:rPr>
              <w:t>Alley Cropping</w:t>
            </w:r>
          </w:p>
        </w:tc>
        <w:tc>
          <w:tcPr>
            <w:tcW w:w="720" w:type="dxa"/>
            <w:shd w:val="clear" w:color="auto" w:fill="auto"/>
          </w:tcPr>
          <w:p w:rsidR="00E60D75" w:rsidRPr="00C2616F" w:rsidRDefault="00E60D75" w:rsidP="00E60D75">
            <w:pPr>
              <w:rPr>
                <w:rFonts w:eastAsia="Calibri"/>
              </w:rPr>
            </w:pPr>
            <w:r w:rsidRPr="00C2616F">
              <w:rPr>
                <w:rFonts w:eastAsia="Calibri"/>
              </w:rPr>
              <w:t>311</w:t>
            </w:r>
          </w:p>
        </w:tc>
        <w:tc>
          <w:tcPr>
            <w:tcW w:w="270" w:type="dxa"/>
            <w:tcBorders>
              <w:top w:val="nil"/>
              <w:bottom w:val="nil"/>
            </w:tcBorders>
            <w:shd w:val="clear" w:color="auto" w:fill="auto"/>
          </w:tcPr>
          <w:p w:rsidR="00E60D75" w:rsidRPr="00C2616F" w:rsidRDefault="00E60D75" w:rsidP="00E60D75">
            <w:pPr>
              <w:rPr>
                <w:rFonts w:eastAsia="Calibri"/>
              </w:rPr>
            </w:pPr>
          </w:p>
        </w:tc>
        <w:tc>
          <w:tcPr>
            <w:tcW w:w="3330" w:type="dxa"/>
            <w:shd w:val="clear" w:color="auto" w:fill="auto"/>
          </w:tcPr>
          <w:p w:rsidR="00E60D75" w:rsidRPr="00C2616F" w:rsidRDefault="00E60D75" w:rsidP="00E60D75">
            <w:pPr>
              <w:rPr>
                <w:rFonts w:eastAsia="Calibri"/>
              </w:rPr>
            </w:pPr>
            <w:r w:rsidRPr="00C2616F">
              <w:rPr>
                <w:rFonts w:eastAsia="Calibri"/>
              </w:rPr>
              <w:t>Tree/Shrub Establishment</w:t>
            </w:r>
          </w:p>
        </w:tc>
        <w:tc>
          <w:tcPr>
            <w:tcW w:w="720" w:type="dxa"/>
            <w:shd w:val="clear" w:color="auto" w:fill="auto"/>
          </w:tcPr>
          <w:p w:rsidR="00E60D75" w:rsidRPr="00C2616F" w:rsidRDefault="00E60D75" w:rsidP="00E60D75">
            <w:pPr>
              <w:rPr>
                <w:rFonts w:eastAsia="Calibri"/>
              </w:rPr>
            </w:pPr>
            <w:r w:rsidRPr="00C2616F">
              <w:rPr>
                <w:rFonts w:eastAsia="Calibri"/>
              </w:rPr>
              <w:t>612</w:t>
            </w:r>
          </w:p>
        </w:tc>
      </w:tr>
      <w:tr w:rsidR="00E60D75" w:rsidRPr="00C2616F" w:rsidTr="00E60D75">
        <w:tc>
          <w:tcPr>
            <w:tcW w:w="4050" w:type="dxa"/>
            <w:shd w:val="clear" w:color="auto" w:fill="auto"/>
          </w:tcPr>
          <w:p w:rsidR="00E60D75" w:rsidRPr="00C2616F" w:rsidRDefault="00E60D75" w:rsidP="00E60D75">
            <w:pPr>
              <w:rPr>
                <w:rFonts w:eastAsia="Calibri"/>
              </w:rPr>
            </w:pPr>
            <w:r w:rsidRPr="00C2616F">
              <w:rPr>
                <w:rFonts w:eastAsia="Calibri"/>
              </w:rPr>
              <w:t>Firebreak</w:t>
            </w:r>
          </w:p>
        </w:tc>
        <w:tc>
          <w:tcPr>
            <w:tcW w:w="720" w:type="dxa"/>
            <w:shd w:val="clear" w:color="auto" w:fill="auto"/>
          </w:tcPr>
          <w:p w:rsidR="00E60D75" w:rsidRPr="00C2616F" w:rsidRDefault="00E60D75" w:rsidP="00E60D75">
            <w:pPr>
              <w:rPr>
                <w:rFonts w:eastAsia="Calibri"/>
              </w:rPr>
            </w:pPr>
            <w:r w:rsidRPr="00C2616F">
              <w:rPr>
                <w:rFonts w:eastAsia="Calibri"/>
              </w:rPr>
              <w:t>394</w:t>
            </w:r>
          </w:p>
        </w:tc>
        <w:tc>
          <w:tcPr>
            <w:tcW w:w="270" w:type="dxa"/>
            <w:tcBorders>
              <w:top w:val="nil"/>
              <w:bottom w:val="nil"/>
            </w:tcBorders>
            <w:shd w:val="clear" w:color="auto" w:fill="auto"/>
          </w:tcPr>
          <w:p w:rsidR="00E60D75" w:rsidRPr="00C2616F" w:rsidRDefault="00E60D75" w:rsidP="00E60D75">
            <w:pPr>
              <w:rPr>
                <w:rFonts w:eastAsia="Calibri"/>
              </w:rPr>
            </w:pPr>
          </w:p>
        </w:tc>
        <w:tc>
          <w:tcPr>
            <w:tcW w:w="3330" w:type="dxa"/>
            <w:shd w:val="clear" w:color="auto" w:fill="auto"/>
          </w:tcPr>
          <w:p w:rsidR="00E60D75" w:rsidRPr="00C2616F" w:rsidRDefault="00E60D75" w:rsidP="00E60D75">
            <w:pPr>
              <w:rPr>
                <w:rFonts w:eastAsia="Calibri"/>
              </w:rPr>
            </w:pPr>
            <w:r w:rsidRPr="00C2616F">
              <w:rPr>
                <w:rFonts w:eastAsia="Calibri"/>
              </w:rPr>
              <w:t>Tree/Shrub Pruning</w:t>
            </w:r>
          </w:p>
        </w:tc>
        <w:tc>
          <w:tcPr>
            <w:tcW w:w="720" w:type="dxa"/>
            <w:shd w:val="clear" w:color="auto" w:fill="auto"/>
          </w:tcPr>
          <w:p w:rsidR="00E60D75" w:rsidRPr="00C2616F" w:rsidRDefault="00E60D75" w:rsidP="00E60D75">
            <w:pPr>
              <w:rPr>
                <w:rFonts w:eastAsia="Calibri"/>
              </w:rPr>
            </w:pPr>
            <w:r w:rsidRPr="00C2616F">
              <w:rPr>
                <w:rFonts w:eastAsia="Calibri"/>
              </w:rPr>
              <w:t>660</w:t>
            </w:r>
          </w:p>
        </w:tc>
      </w:tr>
      <w:tr w:rsidR="00E60D75" w:rsidRPr="00C2616F" w:rsidTr="00E60D75">
        <w:tc>
          <w:tcPr>
            <w:tcW w:w="4050" w:type="dxa"/>
            <w:shd w:val="clear" w:color="auto" w:fill="auto"/>
          </w:tcPr>
          <w:p w:rsidR="00E60D75" w:rsidRPr="00C2616F" w:rsidRDefault="00E60D75" w:rsidP="00E60D75">
            <w:pPr>
              <w:rPr>
                <w:rFonts w:eastAsia="Calibri"/>
              </w:rPr>
            </w:pPr>
            <w:r w:rsidRPr="00C2616F">
              <w:rPr>
                <w:rFonts w:eastAsia="Calibri"/>
              </w:rPr>
              <w:t>Forest Stand Improvement</w:t>
            </w:r>
          </w:p>
        </w:tc>
        <w:tc>
          <w:tcPr>
            <w:tcW w:w="720" w:type="dxa"/>
            <w:shd w:val="clear" w:color="auto" w:fill="auto"/>
          </w:tcPr>
          <w:p w:rsidR="00E60D75" w:rsidRPr="00C2616F" w:rsidRDefault="00E60D75" w:rsidP="00E60D75">
            <w:pPr>
              <w:rPr>
                <w:rFonts w:eastAsia="Calibri"/>
              </w:rPr>
            </w:pPr>
            <w:r w:rsidRPr="00C2616F">
              <w:rPr>
                <w:rFonts w:eastAsia="Calibri"/>
              </w:rPr>
              <w:t>666</w:t>
            </w:r>
          </w:p>
        </w:tc>
        <w:tc>
          <w:tcPr>
            <w:tcW w:w="270" w:type="dxa"/>
            <w:tcBorders>
              <w:top w:val="nil"/>
              <w:bottom w:val="nil"/>
            </w:tcBorders>
            <w:shd w:val="clear" w:color="auto" w:fill="auto"/>
          </w:tcPr>
          <w:p w:rsidR="00E60D75" w:rsidRPr="00C2616F" w:rsidRDefault="00E60D75" w:rsidP="00E60D75">
            <w:pPr>
              <w:rPr>
                <w:rFonts w:eastAsia="Calibri"/>
              </w:rPr>
            </w:pPr>
          </w:p>
        </w:tc>
        <w:tc>
          <w:tcPr>
            <w:tcW w:w="3330" w:type="dxa"/>
            <w:shd w:val="clear" w:color="auto" w:fill="auto"/>
          </w:tcPr>
          <w:p w:rsidR="00E60D75" w:rsidRPr="00C2616F" w:rsidRDefault="00E60D75" w:rsidP="00E60D75">
            <w:pPr>
              <w:rPr>
                <w:rFonts w:eastAsia="Calibri"/>
              </w:rPr>
            </w:pPr>
            <w:r w:rsidRPr="00C2616F">
              <w:rPr>
                <w:rFonts w:eastAsia="Calibri"/>
              </w:rPr>
              <w:t>Tree/Shrub Site Preparation</w:t>
            </w:r>
          </w:p>
        </w:tc>
        <w:tc>
          <w:tcPr>
            <w:tcW w:w="720" w:type="dxa"/>
            <w:shd w:val="clear" w:color="auto" w:fill="auto"/>
          </w:tcPr>
          <w:p w:rsidR="00E60D75" w:rsidRPr="00C2616F" w:rsidRDefault="00E60D75" w:rsidP="00E60D75">
            <w:pPr>
              <w:rPr>
                <w:rFonts w:eastAsia="Calibri"/>
              </w:rPr>
            </w:pPr>
            <w:r w:rsidRPr="00C2616F">
              <w:rPr>
                <w:rFonts w:eastAsia="Calibri"/>
              </w:rPr>
              <w:t>490</w:t>
            </w:r>
          </w:p>
        </w:tc>
      </w:tr>
      <w:tr w:rsidR="00E60D75" w:rsidRPr="00C2616F" w:rsidTr="00E60D75">
        <w:tc>
          <w:tcPr>
            <w:tcW w:w="4050" w:type="dxa"/>
            <w:shd w:val="clear" w:color="auto" w:fill="auto"/>
          </w:tcPr>
          <w:p w:rsidR="00E60D75" w:rsidRPr="00C2616F" w:rsidRDefault="00E60D75" w:rsidP="00E60D75">
            <w:pPr>
              <w:rPr>
                <w:rFonts w:eastAsia="Calibri"/>
              </w:rPr>
            </w:pPr>
            <w:r w:rsidRPr="00C2616F">
              <w:rPr>
                <w:rFonts w:eastAsia="Calibri"/>
              </w:rPr>
              <w:t>Forest Trails and Landings</w:t>
            </w:r>
          </w:p>
        </w:tc>
        <w:tc>
          <w:tcPr>
            <w:tcW w:w="720" w:type="dxa"/>
            <w:shd w:val="clear" w:color="auto" w:fill="auto"/>
          </w:tcPr>
          <w:p w:rsidR="00E60D75" w:rsidRPr="00C2616F" w:rsidRDefault="00E60D75" w:rsidP="00E60D75">
            <w:pPr>
              <w:rPr>
                <w:rFonts w:eastAsia="Calibri"/>
              </w:rPr>
            </w:pPr>
            <w:r w:rsidRPr="00C2616F">
              <w:rPr>
                <w:rFonts w:eastAsia="Calibri"/>
              </w:rPr>
              <w:t>655</w:t>
            </w:r>
          </w:p>
        </w:tc>
        <w:tc>
          <w:tcPr>
            <w:tcW w:w="270" w:type="dxa"/>
            <w:tcBorders>
              <w:top w:val="nil"/>
              <w:bottom w:val="nil"/>
            </w:tcBorders>
            <w:shd w:val="clear" w:color="auto" w:fill="auto"/>
          </w:tcPr>
          <w:p w:rsidR="00E60D75" w:rsidRPr="00C2616F" w:rsidRDefault="00E60D75" w:rsidP="00E60D75">
            <w:pPr>
              <w:rPr>
                <w:rFonts w:eastAsia="Calibri"/>
              </w:rPr>
            </w:pPr>
          </w:p>
        </w:tc>
        <w:tc>
          <w:tcPr>
            <w:tcW w:w="3330" w:type="dxa"/>
            <w:shd w:val="clear" w:color="auto" w:fill="auto"/>
          </w:tcPr>
          <w:p w:rsidR="00E60D75" w:rsidRPr="00C2616F" w:rsidRDefault="00E60D75" w:rsidP="00E60D75">
            <w:pPr>
              <w:rPr>
                <w:rFonts w:eastAsia="Calibri"/>
              </w:rPr>
            </w:pPr>
            <w:r w:rsidRPr="00C2616F">
              <w:rPr>
                <w:rFonts w:eastAsia="Calibri"/>
              </w:rPr>
              <w:t>Windbreak/Shelterbelt Est</w:t>
            </w:r>
            <w:r>
              <w:rPr>
                <w:rFonts w:eastAsia="Calibri"/>
              </w:rPr>
              <w:t>.</w:t>
            </w:r>
          </w:p>
        </w:tc>
        <w:tc>
          <w:tcPr>
            <w:tcW w:w="720" w:type="dxa"/>
            <w:shd w:val="clear" w:color="auto" w:fill="auto"/>
          </w:tcPr>
          <w:p w:rsidR="00E60D75" w:rsidRPr="00C2616F" w:rsidRDefault="00E60D75" w:rsidP="00E60D75">
            <w:pPr>
              <w:rPr>
                <w:rFonts w:eastAsia="Calibri"/>
              </w:rPr>
            </w:pPr>
            <w:r w:rsidRPr="00C2616F">
              <w:rPr>
                <w:rFonts w:eastAsia="Calibri"/>
              </w:rPr>
              <w:t>380</w:t>
            </w:r>
          </w:p>
        </w:tc>
      </w:tr>
      <w:tr w:rsidR="00E60D75" w:rsidRPr="00C2616F" w:rsidTr="00E60D75">
        <w:tc>
          <w:tcPr>
            <w:tcW w:w="4050" w:type="dxa"/>
            <w:shd w:val="clear" w:color="auto" w:fill="auto"/>
          </w:tcPr>
          <w:p w:rsidR="00E60D75" w:rsidRPr="00C2616F" w:rsidRDefault="00E60D75" w:rsidP="00E60D75">
            <w:pPr>
              <w:rPr>
                <w:rFonts w:eastAsia="Calibri"/>
              </w:rPr>
            </w:pPr>
            <w:r w:rsidRPr="00C2616F">
              <w:rPr>
                <w:rFonts w:eastAsia="Calibri"/>
              </w:rPr>
              <w:t>Fuel Break</w:t>
            </w:r>
          </w:p>
        </w:tc>
        <w:tc>
          <w:tcPr>
            <w:tcW w:w="720" w:type="dxa"/>
            <w:shd w:val="clear" w:color="auto" w:fill="auto"/>
          </w:tcPr>
          <w:p w:rsidR="00E60D75" w:rsidRPr="00C2616F" w:rsidRDefault="00E60D75" w:rsidP="00E60D75">
            <w:pPr>
              <w:rPr>
                <w:rFonts w:eastAsia="Calibri"/>
              </w:rPr>
            </w:pPr>
            <w:r w:rsidRPr="00C2616F">
              <w:rPr>
                <w:rFonts w:eastAsia="Calibri"/>
              </w:rPr>
              <w:t>383</w:t>
            </w:r>
          </w:p>
        </w:tc>
        <w:tc>
          <w:tcPr>
            <w:tcW w:w="270" w:type="dxa"/>
            <w:tcBorders>
              <w:top w:val="nil"/>
              <w:bottom w:val="nil"/>
            </w:tcBorders>
            <w:shd w:val="clear" w:color="auto" w:fill="auto"/>
          </w:tcPr>
          <w:p w:rsidR="00E60D75" w:rsidRPr="00C2616F" w:rsidRDefault="00E60D75" w:rsidP="00E60D75">
            <w:pPr>
              <w:rPr>
                <w:rFonts w:eastAsia="Calibri"/>
              </w:rPr>
            </w:pPr>
          </w:p>
        </w:tc>
        <w:tc>
          <w:tcPr>
            <w:tcW w:w="3330" w:type="dxa"/>
            <w:shd w:val="clear" w:color="auto" w:fill="auto"/>
          </w:tcPr>
          <w:p w:rsidR="00E60D75" w:rsidRPr="00C2616F" w:rsidRDefault="00E60D75" w:rsidP="00E60D75">
            <w:pPr>
              <w:rPr>
                <w:rFonts w:eastAsia="Calibri"/>
              </w:rPr>
            </w:pPr>
            <w:r w:rsidRPr="00C2616F">
              <w:rPr>
                <w:rFonts w:eastAsia="Calibri"/>
              </w:rPr>
              <w:t>Windbreak/Shelterbelt Renovation</w:t>
            </w:r>
          </w:p>
        </w:tc>
        <w:tc>
          <w:tcPr>
            <w:tcW w:w="720" w:type="dxa"/>
            <w:shd w:val="clear" w:color="auto" w:fill="auto"/>
          </w:tcPr>
          <w:p w:rsidR="00E60D75" w:rsidRPr="00C2616F" w:rsidRDefault="00E60D75" w:rsidP="00E60D75">
            <w:pPr>
              <w:rPr>
                <w:rFonts w:eastAsia="Calibri"/>
              </w:rPr>
            </w:pPr>
            <w:r w:rsidRPr="00C2616F">
              <w:rPr>
                <w:rFonts w:eastAsia="Calibri"/>
              </w:rPr>
              <w:t>650</w:t>
            </w:r>
          </w:p>
        </w:tc>
      </w:tr>
      <w:tr w:rsidR="00E60D75" w:rsidRPr="00C2616F" w:rsidTr="00E60D75">
        <w:tc>
          <w:tcPr>
            <w:tcW w:w="4050" w:type="dxa"/>
            <w:shd w:val="clear" w:color="auto" w:fill="auto"/>
          </w:tcPr>
          <w:p w:rsidR="00E60D75" w:rsidRPr="00C2616F" w:rsidRDefault="00E60D75" w:rsidP="00E60D75">
            <w:pPr>
              <w:rPr>
                <w:rFonts w:eastAsia="Calibri"/>
              </w:rPr>
            </w:pPr>
            <w:r>
              <w:rPr>
                <w:rFonts w:eastAsia="Calibri"/>
              </w:rPr>
              <w:t>Riparian Forest Buffer</w:t>
            </w:r>
          </w:p>
        </w:tc>
        <w:tc>
          <w:tcPr>
            <w:tcW w:w="720" w:type="dxa"/>
            <w:shd w:val="clear" w:color="auto" w:fill="auto"/>
          </w:tcPr>
          <w:p w:rsidR="00E60D75" w:rsidRPr="00C2616F" w:rsidRDefault="00E60D75" w:rsidP="00E60D75">
            <w:pPr>
              <w:rPr>
                <w:rFonts w:eastAsia="Calibri"/>
              </w:rPr>
            </w:pPr>
            <w:r>
              <w:rPr>
                <w:rFonts w:eastAsia="Calibri"/>
              </w:rPr>
              <w:t>391</w:t>
            </w:r>
          </w:p>
        </w:tc>
        <w:tc>
          <w:tcPr>
            <w:tcW w:w="270" w:type="dxa"/>
            <w:tcBorders>
              <w:top w:val="nil"/>
              <w:bottom w:val="nil"/>
            </w:tcBorders>
            <w:shd w:val="clear" w:color="auto" w:fill="auto"/>
          </w:tcPr>
          <w:p w:rsidR="00E60D75" w:rsidRDefault="00E60D75" w:rsidP="00E60D75">
            <w:pPr>
              <w:rPr>
                <w:rFonts w:eastAsia="Calibri"/>
              </w:rPr>
            </w:pPr>
          </w:p>
        </w:tc>
        <w:tc>
          <w:tcPr>
            <w:tcW w:w="3330" w:type="dxa"/>
            <w:tcBorders>
              <w:bottom w:val="single" w:sz="4" w:space="0" w:color="auto"/>
            </w:tcBorders>
            <w:shd w:val="clear" w:color="auto" w:fill="auto"/>
          </w:tcPr>
          <w:p w:rsidR="00E60D75" w:rsidRPr="00C2616F" w:rsidRDefault="00E60D75" w:rsidP="00E60D75">
            <w:pPr>
              <w:rPr>
                <w:rFonts w:eastAsia="Calibri"/>
              </w:rPr>
            </w:pPr>
            <w:r w:rsidRPr="00C2616F">
              <w:rPr>
                <w:rFonts w:eastAsia="Calibri"/>
              </w:rPr>
              <w:t>Woody Residue Treatment</w:t>
            </w:r>
          </w:p>
        </w:tc>
        <w:tc>
          <w:tcPr>
            <w:tcW w:w="720" w:type="dxa"/>
            <w:shd w:val="clear" w:color="auto" w:fill="auto"/>
          </w:tcPr>
          <w:p w:rsidR="00E60D75" w:rsidRPr="00C2616F" w:rsidRDefault="00E60D75" w:rsidP="00E60D75">
            <w:pPr>
              <w:rPr>
                <w:rFonts w:eastAsia="Calibri"/>
              </w:rPr>
            </w:pPr>
            <w:r w:rsidRPr="00C2616F">
              <w:rPr>
                <w:rFonts w:eastAsia="Calibri"/>
              </w:rPr>
              <w:t>384</w:t>
            </w:r>
          </w:p>
        </w:tc>
      </w:tr>
      <w:tr w:rsidR="00E60D75" w:rsidRPr="00C2616F" w:rsidTr="00E60D75">
        <w:trPr>
          <w:gridAfter w:val="1"/>
          <w:wAfter w:w="720" w:type="dxa"/>
        </w:trPr>
        <w:tc>
          <w:tcPr>
            <w:tcW w:w="4050" w:type="dxa"/>
            <w:shd w:val="clear" w:color="auto" w:fill="auto"/>
          </w:tcPr>
          <w:p w:rsidR="00E60D75" w:rsidRPr="00C2616F" w:rsidRDefault="00E60D75" w:rsidP="00E60D75">
            <w:pPr>
              <w:rPr>
                <w:rFonts w:eastAsia="Calibri"/>
              </w:rPr>
            </w:pPr>
            <w:r w:rsidRPr="00C2616F">
              <w:rPr>
                <w:rFonts w:eastAsia="Calibri"/>
              </w:rPr>
              <w:t>Road/Trail/Landing Closure and Treatment</w:t>
            </w:r>
          </w:p>
        </w:tc>
        <w:tc>
          <w:tcPr>
            <w:tcW w:w="720" w:type="dxa"/>
            <w:shd w:val="clear" w:color="auto" w:fill="auto"/>
          </w:tcPr>
          <w:p w:rsidR="00E60D75" w:rsidRPr="00C2616F" w:rsidRDefault="00E60D75" w:rsidP="00E60D75">
            <w:pPr>
              <w:rPr>
                <w:rFonts w:eastAsia="Calibri"/>
              </w:rPr>
            </w:pPr>
            <w:r w:rsidRPr="00C2616F">
              <w:rPr>
                <w:rFonts w:eastAsia="Calibri"/>
              </w:rPr>
              <w:t>654</w:t>
            </w:r>
          </w:p>
        </w:tc>
        <w:tc>
          <w:tcPr>
            <w:tcW w:w="270" w:type="dxa"/>
            <w:tcBorders>
              <w:top w:val="nil"/>
              <w:bottom w:val="nil"/>
              <w:right w:val="nil"/>
            </w:tcBorders>
            <w:shd w:val="clear" w:color="auto" w:fill="auto"/>
          </w:tcPr>
          <w:p w:rsidR="00E60D75" w:rsidRPr="00C2616F" w:rsidRDefault="00E60D75" w:rsidP="00E60D75">
            <w:pPr>
              <w:rPr>
                <w:rFonts w:eastAsia="Calibri"/>
              </w:rPr>
            </w:pPr>
          </w:p>
        </w:tc>
        <w:tc>
          <w:tcPr>
            <w:tcW w:w="3330" w:type="dxa"/>
            <w:tcBorders>
              <w:left w:val="nil"/>
              <w:bottom w:val="nil"/>
              <w:right w:val="nil"/>
            </w:tcBorders>
            <w:shd w:val="clear" w:color="auto" w:fill="auto"/>
          </w:tcPr>
          <w:p w:rsidR="00E60D75" w:rsidRPr="00C2616F" w:rsidRDefault="00E60D75" w:rsidP="00E60D75">
            <w:pPr>
              <w:rPr>
                <w:rFonts w:eastAsia="Calibri"/>
              </w:rPr>
            </w:pPr>
          </w:p>
        </w:tc>
      </w:tr>
    </w:tbl>
    <w:p w:rsidR="00C2616F" w:rsidRDefault="004D0FD7" w:rsidP="00853496">
      <w:pPr>
        <w:numPr>
          <w:ilvl w:val="0"/>
          <w:numId w:val="16"/>
        </w:numPr>
        <w:spacing w:before="240" w:after="120"/>
        <w:ind w:right="-547"/>
      </w:pPr>
      <w:r w:rsidRPr="00C2616F">
        <w:t xml:space="preserve">The practices listed under </w:t>
      </w:r>
      <w:r w:rsidR="004C45DE" w:rsidRPr="00C2616F">
        <w:rPr>
          <w:vertAlign w:val="superscript"/>
        </w:rPr>
        <w:t>3</w:t>
      </w:r>
      <w:r w:rsidR="004C45DE" w:rsidRPr="00C2616F">
        <w:t xml:space="preserve"> </w:t>
      </w:r>
      <w:r w:rsidRPr="00C2616F">
        <w:t xml:space="preserve">above are the primary NRCS forestry and agroforestry practices, but additional conservation practices may be needed to meet all the </w:t>
      </w:r>
      <w:r w:rsidR="00EC5E60">
        <w:t>client</w:t>
      </w:r>
      <w:r w:rsidRPr="00C2616F">
        <w:t>’s objectives.  For all other practices</w:t>
      </w:r>
      <w:r w:rsidR="00E60D75">
        <w:t>,</w:t>
      </w:r>
      <w:r w:rsidRPr="00C2616F">
        <w:t xml:space="preserve"> document the planned amount, the fields</w:t>
      </w:r>
      <w:r w:rsidR="00E60D75">
        <w:t>/stands</w:t>
      </w:r>
      <w:r w:rsidRPr="00C2616F">
        <w:t xml:space="preserve"> where the practice is to be applied, and the planned </w:t>
      </w:r>
      <w:r w:rsidR="00A828D3">
        <w:t xml:space="preserve">month and </w:t>
      </w:r>
      <w:r w:rsidRPr="00C2616F">
        <w:t>year of application</w:t>
      </w:r>
      <w:r w:rsidR="00A828D3">
        <w:t>, if possible</w:t>
      </w:r>
      <w:r w:rsidRPr="00C2616F">
        <w:t>.</w:t>
      </w:r>
    </w:p>
    <w:p w:rsidR="004D0FD7" w:rsidRPr="00C2616F" w:rsidRDefault="004D0FD7" w:rsidP="00C2616F">
      <w:pPr>
        <w:spacing w:after="120"/>
        <w:ind w:left="720" w:right="-547"/>
      </w:pPr>
      <w:r w:rsidRPr="00C2616F">
        <w:t>Practices beyond the basic forestry/agroforestry practices may be included in a plan but the</w:t>
      </w:r>
      <w:r w:rsidR="00E60D75">
        <w:t>y will be</w:t>
      </w:r>
      <w:r w:rsidRPr="00C2616F">
        <w:t xml:space="preserve"> design and implementation by a</w:t>
      </w:r>
      <w:r w:rsidR="00E60D75">
        <w:t xml:space="preserve">n appropriately certified </w:t>
      </w:r>
      <w:r w:rsidRPr="00C2616F">
        <w:t>TS</w:t>
      </w:r>
      <w:r w:rsidR="00E60D75">
        <w:t>P, NRCS staff or other professional</w:t>
      </w:r>
      <w:r w:rsidR="00E220F5">
        <w:t>.</w:t>
      </w:r>
    </w:p>
    <w:p w:rsidR="00853496" w:rsidRDefault="00F05D4E" w:rsidP="001854E4">
      <w:pPr>
        <w:spacing w:after="120"/>
        <w:ind w:left="720"/>
      </w:pPr>
      <w:r w:rsidRPr="00C2616F">
        <w:t xml:space="preserve">All </w:t>
      </w:r>
      <w:r w:rsidR="00E60D75">
        <w:t xml:space="preserve">planned or </w:t>
      </w:r>
      <w:r w:rsidRPr="00C2616F">
        <w:t xml:space="preserve">recommended conservation practices and activities must </w:t>
      </w:r>
      <w:r w:rsidR="00324DEB">
        <w:t>comply</w:t>
      </w:r>
      <w:r w:rsidRPr="00C2616F">
        <w:t xml:space="preserve"> with the </w:t>
      </w:r>
      <w:r w:rsidR="00D057FC" w:rsidRPr="00C2616F">
        <w:t xml:space="preserve">wetlands </w:t>
      </w:r>
      <w:r w:rsidRPr="00C2616F">
        <w:t xml:space="preserve">and </w:t>
      </w:r>
      <w:r w:rsidR="00D057FC" w:rsidRPr="00C2616F">
        <w:t>highly erodible land</w:t>
      </w:r>
      <w:r w:rsidRPr="00C2616F">
        <w:t xml:space="preserve"> provisions of the Food Security Act of 1985.  A wetland determination </w:t>
      </w:r>
      <w:r w:rsidR="004A407B" w:rsidRPr="00C2616F">
        <w:t xml:space="preserve">and highly erodible land determination </w:t>
      </w:r>
      <w:r w:rsidR="003200AA" w:rsidRPr="00C2616F">
        <w:t>are</w:t>
      </w:r>
      <w:r w:rsidRPr="00C2616F">
        <w:t xml:space="preserve"> required for all EQIP participants. A copy of the wetland delineation map </w:t>
      </w:r>
      <w:r w:rsidR="00C40AF6" w:rsidRPr="00C2616F">
        <w:t>may</w:t>
      </w:r>
      <w:r w:rsidRPr="00C2616F">
        <w:t xml:space="preserve"> be obtained from the </w:t>
      </w:r>
      <w:r w:rsidR="00EC5E60">
        <w:t>client</w:t>
      </w:r>
      <w:r w:rsidRPr="00C2616F">
        <w:t xml:space="preserve">, or from the servicing NRCS Field Office with the </w:t>
      </w:r>
      <w:r w:rsidR="00EC5E60">
        <w:t>client</w:t>
      </w:r>
      <w:r w:rsidRPr="00C2616F">
        <w:t>’s permission.</w:t>
      </w:r>
    </w:p>
    <w:p w:rsidR="00E220F5" w:rsidRDefault="00E220F5" w:rsidP="001854E4">
      <w:pPr>
        <w:spacing w:after="120"/>
        <w:ind w:left="720"/>
      </w:pPr>
      <w:r>
        <w:t>________________________</w:t>
      </w:r>
    </w:p>
    <w:p w:rsidR="001E0B6F" w:rsidRPr="001E09BB" w:rsidRDefault="001E0B6F" w:rsidP="00836148">
      <w:pPr>
        <w:spacing w:after="120"/>
        <w:ind w:left="720"/>
        <w:rPr>
          <w:sz w:val="24"/>
          <w:szCs w:val="24"/>
        </w:rPr>
      </w:pPr>
      <w:r w:rsidRPr="00C2616F">
        <w:t>These criteria were developed to implement Section 1240 (A) of the Food, Conservation and Energy Act of 2008, which allows for the development of forest management plans as one of the purposes of the Environmental Quality Incentives Program (EQIP).</w:t>
      </w:r>
      <w:r w:rsidR="00C40AF6" w:rsidRPr="00C2616F">
        <w:t xml:space="preserve">  This checklist is consistent with the national NRCS Forest Management Plan Criteria, </w:t>
      </w:r>
      <w:r w:rsidR="001C7420">
        <w:t>September 2017.</w:t>
      </w:r>
    </w:p>
    <w:sectPr w:rsidR="001E0B6F" w:rsidRPr="001E09BB" w:rsidSect="00882AF5">
      <w:type w:val="continuous"/>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481" w:rsidRDefault="00854481">
      <w:r>
        <w:separator/>
      </w:r>
    </w:p>
  </w:endnote>
  <w:endnote w:type="continuationSeparator" w:id="0">
    <w:p w:rsidR="00854481" w:rsidRDefault="0085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81" w:rsidRDefault="00854481" w:rsidP="00FF6069">
    <w:pPr>
      <w:pStyle w:val="Disclaimer"/>
      <w:framePr w:wrap="around" w:hAnchor="page" w:x="1839" w:y="14581"/>
    </w:pPr>
    <w:r>
      <w:t xml:space="preserve">Conservation Systems are reviewed </w:t>
    </w:r>
    <w:r w:rsidR="00EC5E60">
      <w:t>periodically and</w:t>
    </w:r>
    <w:r>
      <w:t xml:space="preserve"> updated if needed.  To obtain the current version of this system, contact your Natural Resources Conservation Service </w:t>
    </w:r>
    <w:r w:rsidRPr="001654DB">
      <w:t>State Office</w:t>
    </w:r>
    <w:r>
      <w:t xml:space="preserve">, or visit the </w:t>
    </w:r>
    <w:r w:rsidRPr="006A177F">
      <w:rPr>
        <w:u w:val="single"/>
      </w:rPr>
      <w:t>Field Office Technical Guide</w:t>
    </w:r>
    <w:r>
      <w:t>.</w:t>
    </w:r>
  </w:p>
  <w:p w:rsidR="00854481" w:rsidRDefault="00854481" w:rsidP="00FF6069">
    <w:pPr>
      <w:pStyle w:val="Footer"/>
      <w:jc w:val="right"/>
    </w:pPr>
    <w:r>
      <w:t>NRCS-Michigan</w:t>
    </w:r>
  </w:p>
  <w:p w:rsidR="00854481" w:rsidRDefault="00EC5E60" w:rsidP="00FF6069">
    <w:pPr>
      <w:pStyle w:val="Footer"/>
      <w:jc w:val="right"/>
      <w:rPr>
        <w:rStyle w:val="PageNumber"/>
      </w:rPr>
    </w:pPr>
    <w:r>
      <w:t>February 2020</w:t>
    </w:r>
  </w:p>
  <w:p w:rsidR="00854481" w:rsidRDefault="00854481" w:rsidP="00FF6069">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481" w:rsidRDefault="00854481">
      <w:r>
        <w:separator/>
      </w:r>
    </w:p>
  </w:footnote>
  <w:footnote w:type="continuationSeparator" w:id="0">
    <w:p w:rsidR="00854481" w:rsidRDefault="0085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FBD"/>
    <w:multiLevelType w:val="hybridMultilevel"/>
    <w:tmpl w:val="D00A8B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412C07"/>
    <w:multiLevelType w:val="hybridMultilevel"/>
    <w:tmpl w:val="7E1EDCCE"/>
    <w:lvl w:ilvl="0" w:tplc="2304C222">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A3BCF"/>
    <w:multiLevelType w:val="hybridMultilevel"/>
    <w:tmpl w:val="7B3C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416B6"/>
    <w:multiLevelType w:val="hybridMultilevel"/>
    <w:tmpl w:val="DF14A316"/>
    <w:lvl w:ilvl="0" w:tplc="BC3CD81C">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6849CF"/>
    <w:multiLevelType w:val="hybridMultilevel"/>
    <w:tmpl w:val="9E1ABE40"/>
    <w:lvl w:ilvl="0" w:tplc="7164810E">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CA613F"/>
    <w:multiLevelType w:val="hybridMultilevel"/>
    <w:tmpl w:val="DE76E77E"/>
    <w:lvl w:ilvl="0" w:tplc="1278DCC0">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EF0FD1"/>
    <w:multiLevelType w:val="hybridMultilevel"/>
    <w:tmpl w:val="CCBABB42"/>
    <w:lvl w:ilvl="0" w:tplc="FA204816">
      <w:start w:val="1"/>
      <w:numFmt w:val="decimal"/>
      <w:lvlText w:val="%1."/>
      <w:lvlJc w:val="left"/>
      <w:pPr>
        <w:ind w:left="1440" w:hanging="360"/>
      </w:pPr>
      <w:rPr>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C94F0C"/>
    <w:multiLevelType w:val="hybridMultilevel"/>
    <w:tmpl w:val="78446EEC"/>
    <w:lvl w:ilvl="0" w:tplc="65223070">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A478C9"/>
    <w:multiLevelType w:val="hybridMultilevel"/>
    <w:tmpl w:val="9E1ABE40"/>
    <w:lvl w:ilvl="0" w:tplc="7164810E">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26AE0"/>
    <w:multiLevelType w:val="hybridMultilevel"/>
    <w:tmpl w:val="40BA90E2"/>
    <w:lvl w:ilvl="0" w:tplc="04090011">
      <w:start w:val="1"/>
      <w:numFmt w:val="decimal"/>
      <w:lvlText w:val="%1)"/>
      <w:lvlJc w:val="left"/>
      <w:pPr>
        <w:tabs>
          <w:tab w:val="num" w:pos="1800"/>
        </w:tabs>
        <w:ind w:left="1800" w:hanging="360"/>
      </w:pPr>
      <w:rPr>
        <w:rFonts w:hint="default"/>
      </w:rPr>
    </w:lvl>
    <w:lvl w:ilvl="1" w:tplc="9D60F50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E294107"/>
    <w:multiLevelType w:val="hybridMultilevel"/>
    <w:tmpl w:val="D0AAC64E"/>
    <w:lvl w:ilvl="0" w:tplc="65223070">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46C61"/>
    <w:multiLevelType w:val="hybridMultilevel"/>
    <w:tmpl w:val="55F29D66"/>
    <w:lvl w:ilvl="0" w:tplc="FA204816">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E4272"/>
    <w:multiLevelType w:val="hybridMultilevel"/>
    <w:tmpl w:val="EC00557C"/>
    <w:lvl w:ilvl="0" w:tplc="6C905B6C">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15:restartNumberingAfterBreak="0">
    <w:nsid w:val="5A78651F"/>
    <w:multiLevelType w:val="hybridMultilevel"/>
    <w:tmpl w:val="5156B5A2"/>
    <w:lvl w:ilvl="0" w:tplc="59A0E97A">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1E3CF4"/>
    <w:multiLevelType w:val="hybridMultilevel"/>
    <w:tmpl w:val="335480A6"/>
    <w:lvl w:ilvl="0" w:tplc="7ACAFB96">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0638EE"/>
    <w:multiLevelType w:val="hybridMultilevel"/>
    <w:tmpl w:val="FDE8714A"/>
    <w:lvl w:ilvl="0" w:tplc="D6AE5C78">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A5DD0"/>
    <w:multiLevelType w:val="hybridMultilevel"/>
    <w:tmpl w:val="9D126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006AE"/>
    <w:multiLevelType w:val="hybridMultilevel"/>
    <w:tmpl w:val="CAC6A964"/>
    <w:lvl w:ilvl="0" w:tplc="D94E0D58">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729EA"/>
    <w:multiLevelType w:val="hybridMultilevel"/>
    <w:tmpl w:val="9B1CECB0"/>
    <w:lvl w:ilvl="0" w:tplc="9C781904">
      <w:start w:val="1"/>
      <w:numFmt w:val="lowerLetter"/>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
  </w:num>
  <w:num w:numId="4">
    <w:abstractNumId w:val="5"/>
  </w:num>
  <w:num w:numId="5">
    <w:abstractNumId w:val="4"/>
  </w:num>
  <w:num w:numId="6">
    <w:abstractNumId w:val="15"/>
  </w:num>
  <w:num w:numId="7">
    <w:abstractNumId w:val="13"/>
  </w:num>
  <w:num w:numId="8">
    <w:abstractNumId w:val="0"/>
  </w:num>
  <w:num w:numId="9">
    <w:abstractNumId w:val="14"/>
  </w:num>
  <w:num w:numId="10">
    <w:abstractNumId w:val="18"/>
  </w:num>
  <w:num w:numId="11">
    <w:abstractNumId w:val="10"/>
  </w:num>
  <w:num w:numId="12">
    <w:abstractNumId w:val="7"/>
  </w:num>
  <w:num w:numId="13">
    <w:abstractNumId w:val="17"/>
  </w:num>
  <w:num w:numId="14">
    <w:abstractNumId w:val="8"/>
  </w:num>
  <w:num w:numId="15">
    <w:abstractNumId w:val="16"/>
  </w:num>
  <w:num w:numId="16">
    <w:abstractNumId w:val="11"/>
  </w:num>
  <w:num w:numId="17">
    <w:abstractNumId w:val="9"/>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94"/>
    <w:rsid w:val="00002ED3"/>
    <w:rsid w:val="000115A4"/>
    <w:rsid w:val="00022BE0"/>
    <w:rsid w:val="00034CAC"/>
    <w:rsid w:val="000354CC"/>
    <w:rsid w:val="0003550D"/>
    <w:rsid w:val="000369D0"/>
    <w:rsid w:val="0004291A"/>
    <w:rsid w:val="00045710"/>
    <w:rsid w:val="00050445"/>
    <w:rsid w:val="000617D3"/>
    <w:rsid w:val="00073E9B"/>
    <w:rsid w:val="0009731C"/>
    <w:rsid w:val="000B199D"/>
    <w:rsid w:val="000C1206"/>
    <w:rsid w:val="000D3A18"/>
    <w:rsid w:val="000E6AA9"/>
    <w:rsid w:val="000F0479"/>
    <w:rsid w:val="0010710F"/>
    <w:rsid w:val="00107F20"/>
    <w:rsid w:val="00115794"/>
    <w:rsid w:val="00131E67"/>
    <w:rsid w:val="00135584"/>
    <w:rsid w:val="00141D8C"/>
    <w:rsid w:val="00144D66"/>
    <w:rsid w:val="0014767B"/>
    <w:rsid w:val="00147919"/>
    <w:rsid w:val="00152F38"/>
    <w:rsid w:val="0016004A"/>
    <w:rsid w:val="001623F5"/>
    <w:rsid w:val="00167AB4"/>
    <w:rsid w:val="00174480"/>
    <w:rsid w:val="00176F29"/>
    <w:rsid w:val="00181727"/>
    <w:rsid w:val="00183ACC"/>
    <w:rsid w:val="001854E4"/>
    <w:rsid w:val="00185B7A"/>
    <w:rsid w:val="00187808"/>
    <w:rsid w:val="00195695"/>
    <w:rsid w:val="001A2D4C"/>
    <w:rsid w:val="001B155D"/>
    <w:rsid w:val="001B79BC"/>
    <w:rsid w:val="001C47F9"/>
    <w:rsid w:val="001C5936"/>
    <w:rsid w:val="001C7420"/>
    <w:rsid w:val="001E09BB"/>
    <w:rsid w:val="001E0B6F"/>
    <w:rsid w:val="001F6B29"/>
    <w:rsid w:val="0020366D"/>
    <w:rsid w:val="00214684"/>
    <w:rsid w:val="00233654"/>
    <w:rsid w:val="00233A18"/>
    <w:rsid w:val="00244DC3"/>
    <w:rsid w:val="00257DBB"/>
    <w:rsid w:val="00265F8F"/>
    <w:rsid w:val="002667F9"/>
    <w:rsid w:val="00273B6F"/>
    <w:rsid w:val="00283A8D"/>
    <w:rsid w:val="00284044"/>
    <w:rsid w:val="00292A58"/>
    <w:rsid w:val="002A11E8"/>
    <w:rsid w:val="002B2B27"/>
    <w:rsid w:val="002C15B2"/>
    <w:rsid w:val="002C1E91"/>
    <w:rsid w:val="002C66BF"/>
    <w:rsid w:val="002D4455"/>
    <w:rsid w:val="002D6114"/>
    <w:rsid w:val="002E1941"/>
    <w:rsid w:val="002F58EB"/>
    <w:rsid w:val="002F5B76"/>
    <w:rsid w:val="002F5FAD"/>
    <w:rsid w:val="003070ED"/>
    <w:rsid w:val="003078C5"/>
    <w:rsid w:val="00311C6F"/>
    <w:rsid w:val="0031211E"/>
    <w:rsid w:val="003200AA"/>
    <w:rsid w:val="00320A3E"/>
    <w:rsid w:val="003242B6"/>
    <w:rsid w:val="00324DEB"/>
    <w:rsid w:val="00330663"/>
    <w:rsid w:val="00354610"/>
    <w:rsid w:val="00357CBB"/>
    <w:rsid w:val="00366A3D"/>
    <w:rsid w:val="00366B1D"/>
    <w:rsid w:val="00373AC1"/>
    <w:rsid w:val="003969B5"/>
    <w:rsid w:val="0039749A"/>
    <w:rsid w:val="003A1176"/>
    <w:rsid w:val="003B493D"/>
    <w:rsid w:val="003B5AC9"/>
    <w:rsid w:val="003E5C0F"/>
    <w:rsid w:val="004042EE"/>
    <w:rsid w:val="004063DC"/>
    <w:rsid w:val="00413CBB"/>
    <w:rsid w:val="00426ECC"/>
    <w:rsid w:val="004307DA"/>
    <w:rsid w:val="00451B06"/>
    <w:rsid w:val="004647A5"/>
    <w:rsid w:val="00470609"/>
    <w:rsid w:val="00471705"/>
    <w:rsid w:val="00484AEE"/>
    <w:rsid w:val="00485500"/>
    <w:rsid w:val="00491765"/>
    <w:rsid w:val="00492BD0"/>
    <w:rsid w:val="004A407B"/>
    <w:rsid w:val="004C0900"/>
    <w:rsid w:val="004C45DE"/>
    <w:rsid w:val="004D0FD7"/>
    <w:rsid w:val="004E3785"/>
    <w:rsid w:val="00502575"/>
    <w:rsid w:val="00502C23"/>
    <w:rsid w:val="0051121C"/>
    <w:rsid w:val="00517EE2"/>
    <w:rsid w:val="00523FBD"/>
    <w:rsid w:val="00526500"/>
    <w:rsid w:val="005275A0"/>
    <w:rsid w:val="00530EA5"/>
    <w:rsid w:val="00536D2F"/>
    <w:rsid w:val="00537D67"/>
    <w:rsid w:val="00545ECF"/>
    <w:rsid w:val="0056211C"/>
    <w:rsid w:val="00562DF6"/>
    <w:rsid w:val="0056706B"/>
    <w:rsid w:val="0056737F"/>
    <w:rsid w:val="005914A2"/>
    <w:rsid w:val="005A03D3"/>
    <w:rsid w:val="005A2CC9"/>
    <w:rsid w:val="005B28AB"/>
    <w:rsid w:val="005B449A"/>
    <w:rsid w:val="005B76BA"/>
    <w:rsid w:val="005C766A"/>
    <w:rsid w:val="005D4B62"/>
    <w:rsid w:val="005E164D"/>
    <w:rsid w:val="005F41A4"/>
    <w:rsid w:val="00634315"/>
    <w:rsid w:val="00640B7A"/>
    <w:rsid w:val="006560BF"/>
    <w:rsid w:val="006573D2"/>
    <w:rsid w:val="00663062"/>
    <w:rsid w:val="00665AEA"/>
    <w:rsid w:val="00667F07"/>
    <w:rsid w:val="0067395B"/>
    <w:rsid w:val="00673B9B"/>
    <w:rsid w:val="00674175"/>
    <w:rsid w:val="00682F62"/>
    <w:rsid w:val="00686D44"/>
    <w:rsid w:val="006871D9"/>
    <w:rsid w:val="00695F95"/>
    <w:rsid w:val="006A0017"/>
    <w:rsid w:val="006E518A"/>
    <w:rsid w:val="00710B0C"/>
    <w:rsid w:val="00731AD8"/>
    <w:rsid w:val="007414C3"/>
    <w:rsid w:val="00743770"/>
    <w:rsid w:val="007462C0"/>
    <w:rsid w:val="007603C2"/>
    <w:rsid w:val="00765130"/>
    <w:rsid w:val="0076520F"/>
    <w:rsid w:val="00787AB5"/>
    <w:rsid w:val="00797780"/>
    <w:rsid w:val="007C325A"/>
    <w:rsid w:val="007C6503"/>
    <w:rsid w:val="007D35AA"/>
    <w:rsid w:val="007D4042"/>
    <w:rsid w:val="007D567F"/>
    <w:rsid w:val="007E2CB1"/>
    <w:rsid w:val="007E553A"/>
    <w:rsid w:val="00801452"/>
    <w:rsid w:val="00805D35"/>
    <w:rsid w:val="00817BA3"/>
    <w:rsid w:val="0082004A"/>
    <w:rsid w:val="00827311"/>
    <w:rsid w:val="00831CA2"/>
    <w:rsid w:val="00836148"/>
    <w:rsid w:val="00842EE3"/>
    <w:rsid w:val="00850AD3"/>
    <w:rsid w:val="00853496"/>
    <w:rsid w:val="00854481"/>
    <w:rsid w:val="008544F7"/>
    <w:rsid w:val="0085521D"/>
    <w:rsid w:val="00863251"/>
    <w:rsid w:val="00870578"/>
    <w:rsid w:val="00872934"/>
    <w:rsid w:val="00882AF5"/>
    <w:rsid w:val="00886217"/>
    <w:rsid w:val="00886274"/>
    <w:rsid w:val="008A6355"/>
    <w:rsid w:val="008B1534"/>
    <w:rsid w:val="008B72E6"/>
    <w:rsid w:val="008B7C35"/>
    <w:rsid w:val="008C3484"/>
    <w:rsid w:val="008D139F"/>
    <w:rsid w:val="008D62F4"/>
    <w:rsid w:val="008F3A93"/>
    <w:rsid w:val="00915A12"/>
    <w:rsid w:val="009163C4"/>
    <w:rsid w:val="00930C36"/>
    <w:rsid w:val="00932693"/>
    <w:rsid w:val="00932F66"/>
    <w:rsid w:val="00933AB6"/>
    <w:rsid w:val="0093435D"/>
    <w:rsid w:val="009356C8"/>
    <w:rsid w:val="00940354"/>
    <w:rsid w:val="009411C8"/>
    <w:rsid w:val="00946BFA"/>
    <w:rsid w:val="009606F5"/>
    <w:rsid w:val="009613BA"/>
    <w:rsid w:val="00991B27"/>
    <w:rsid w:val="009933B1"/>
    <w:rsid w:val="009933D6"/>
    <w:rsid w:val="009963CF"/>
    <w:rsid w:val="009B1F87"/>
    <w:rsid w:val="009B5649"/>
    <w:rsid w:val="009E3598"/>
    <w:rsid w:val="009E5084"/>
    <w:rsid w:val="009F56D1"/>
    <w:rsid w:val="00A0097F"/>
    <w:rsid w:val="00A0266B"/>
    <w:rsid w:val="00A20B9A"/>
    <w:rsid w:val="00A23C58"/>
    <w:rsid w:val="00A376F4"/>
    <w:rsid w:val="00A40F38"/>
    <w:rsid w:val="00A42BF5"/>
    <w:rsid w:val="00A50C72"/>
    <w:rsid w:val="00A61428"/>
    <w:rsid w:val="00A645E2"/>
    <w:rsid w:val="00A66C3A"/>
    <w:rsid w:val="00A73DB3"/>
    <w:rsid w:val="00A828D3"/>
    <w:rsid w:val="00A829BA"/>
    <w:rsid w:val="00A856AE"/>
    <w:rsid w:val="00A9384C"/>
    <w:rsid w:val="00A945EA"/>
    <w:rsid w:val="00AB18E6"/>
    <w:rsid w:val="00AB6AF2"/>
    <w:rsid w:val="00AC1DB9"/>
    <w:rsid w:val="00AD1CE2"/>
    <w:rsid w:val="00AD2E48"/>
    <w:rsid w:val="00AD2E75"/>
    <w:rsid w:val="00AD7C2A"/>
    <w:rsid w:val="00AE1936"/>
    <w:rsid w:val="00AE65E7"/>
    <w:rsid w:val="00B10979"/>
    <w:rsid w:val="00B13612"/>
    <w:rsid w:val="00B14722"/>
    <w:rsid w:val="00B22BD4"/>
    <w:rsid w:val="00B232B9"/>
    <w:rsid w:val="00B3525B"/>
    <w:rsid w:val="00B61E17"/>
    <w:rsid w:val="00B63459"/>
    <w:rsid w:val="00B63D99"/>
    <w:rsid w:val="00B67A41"/>
    <w:rsid w:val="00B71B15"/>
    <w:rsid w:val="00B80240"/>
    <w:rsid w:val="00B874AE"/>
    <w:rsid w:val="00B87E5E"/>
    <w:rsid w:val="00B95610"/>
    <w:rsid w:val="00BC07AE"/>
    <w:rsid w:val="00BD11BC"/>
    <w:rsid w:val="00BD6E7F"/>
    <w:rsid w:val="00BF2B38"/>
    <w:rsid w:val="00BF53DB"/>
    <w:rsid w:val="00C00F0F"/>
    <w:rsid w:val="00C124C0"/>
    <w:rsid w:val="00C234CA"/>
    <w:rsid w:val="00C2616F"/>
    <w:rsid w:val="00C27777"/>
    <w:rsid w:val="00C34963"/>
    <w:rsid w:val="00C40AF6"/>
    <w:rsid w:val="00C605F5"/>
    <w:rsid w:val="00C71427"/>
    <w:rsid w:val="00C77DCF"/>
    <w:rsid w:val="00C90314"/>
    <w:rsid w:val="00C904A4"/>
    <w:rsid w:val="00CA03E3"/>
    <w:rsid w:val="00CB282B"/>
    <w:rsid w:val="00CB376E"/>
    <w:rsid w:val="00CB4A71"/>
    <w:rsid w:val="00CC7C05"/>
    <w:rsid w:val="00CD11F5"/>
    <w:rsid w:val="00CD18BA"/>
    <w:rsid w:val="00CE04AD"/>
    <w:rsid w:val="00CE370D"/>
    <w:rsid w:val="00CE7045"/>
    <w:rsid w:val="00CF384C"/>
    <w:rsid w:val="00CF3ED8"/>
    <w:rsid w:val="00D057FC"/>
    <w:rsid w:val="00D10E3A"/>
    <w:rsid w:val="00D464B9"/>
    <w:rsid w:val="00D72EB6"/>
    <w:rsid w:val="00D76877"/>
    <w:rsid w:val="00D76AD3"/>
    <w:rsid w:val="00D935A7"/>
    <w:rsid w:val="00D94DFD"/>
    <w:rsid w:val="00DB290F"/>
    <w:rsid w:val="00DC2F4E"/>
    <w:rsid w:val="00DC345E"/>
    <w:rsid w:val="00DC57C2"/>
    <w:rsid w:val="00DD4D0F"/>
    <w:rsid w:val="00DE00F8"/>
    <w:rsid w:val="00DE2516"/>
    <w:rsid w:val="00DE67F0"/>
    <w:rsid w:val="00DE6E04"/>
    <w:rsid w:val="00DE79C0"/>
    <w:rsid w:val="00E10BC7"/>
    <w:rsid w:val="00E11ACC"/>
    <w:rsid w:val="00E220F5"/>
    <w:rsid w:val="00E247FB"/>
    <w:rsid w:val="00E25DBC"/>
    <w:rsid w:val="00E33A5C"/>
    <w:rsid w:val="00E46375"/>
    <w:rsid w:val="00E54C18"/>
    <w:rsid w:val="00E561A7"/>
    <w:rsid w:val="00E60167"/>
    <w:rsid w:val="00E60D75"/>
    <w:rsid w:val="00E8283F"/>
    <w:rsid w:val="00E945A0"/>
    <w:rsid w:val="00EA7B52"/>
    <w:rsid w:val="00EB49CF"/>
    <w:rsid w:val="00EC5E60"/>
    <w:rsid w:val="00ED662A"/>
    <w:rsid w:val="00EE3C28"/>
    <w:rsid w:val="00EF303C"/>
    <w:rsid w:val="00F05D4E"/>
    <w:rsid w:val="00F159F9"/>
    <w:rsid w:val="00F21573"/>
    <w:rsid w:val="00F2427E"/>
    <w:rsid w:val="00F31DDF"/>
    <w:rsid w:val="00F409FD"/>
    <w:rsid w:val="00F45B3C"/>
    <w:rsid w:val="00F47AFD"/>
    <w:rsid w:val="00F50D52"/>
    <w:rsid w:val="00F52C9C"/>
    <w:rsid w:val="00F76B35"/>
    <w:rsid w:val="00F910C9"/>
    <w:rsid w:val="00F91297"/>
    <w:rsid w:val="00F9473A"/>
    <w:rsid w:val="00FC0E14"/>
    <w:rsid w:val="00FC136F"/>
    <w:rsid w:val="00FD27F4"/>
    <w:rsid w:val="00FE1122"/>
    <w:rsid w:val="00FE5EF2"/>
    <w:rsid w:val="00FE6DC7"/>
    <w:rsid w:val="00FF50B0"/>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7649"/>
    <o:shapelayout v:ext="edit">
      <o:idmap v:ext="edit" data="1"/>
    </o:shapelayout>
  </w:shapeDefaults>
  <w:decimalSymbol w:val="."/>
  <w:listSeparator w:val=","/>
  <w14:docId w14:val="63CABFA0"/>
  <w15:docId w15:val="{167BBAEC-31EA-42AD-8A1E-37A62947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1CA2"/>
    <w:rPr>
      <w:sz w:val="22"/>
      <w:szCs w:val="22"/>
    </w:rPr>
  </w:style>
  <w:style w:type="paragraph" w:styleId="Heading2">
    <w:name w:val="heading 2"/>
    <w:basedOn w:val="Normal"/>
    <w:next w:val="Normal"/>
    <w:qFormat/>
    <w:rsid w:val="00FE11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354"/>
    <w:pPr>
      <w:tabs>
        <w:tab w:val="center" w:pos="4320"/>
        <w:tab w:val="right" w:pos="8640"/>
      </w:tabs>
    </w:pPr>
  </w:style>
  <w:style w:type="paragraph" w:styleId="Footer">
    <w:name w:val="footer"/>
    <w:basedOn w:val="Normal"/>
    <w:rsid w:val="00940354"/>
    <w:pPr>
      <w:tabs>
        <w:tab w:val="center" w:pos="4320"/>
        <w:tab w:val="right" w:pos="8640"/>
      </w:tabs>
    </w:pPr>
  </w:style>
  <w:style w:type="character" w:styleId="PageNumber">
    <w:name w:val="page number"/>
    <w:basedOn w:val="DefaultParagraphFont"/>
    <w:rsid w:val="005914A2"/>
  </w:style>
  <w:style w:type="paragraph" w:styleId="BalloonText">
    <w:name w:val="Balloon Text"/>
    <w:basedOn w:val="Normal"/>
    <w:semiHidden/>
    <w:rsid w:val="00517EE2"/>
    <w:rPr>
      <w:rFonts w:ascii="Tahoma" w:hAnsi="Tahoma" w:cs="Tahoma"/>
      <w:sz w:val="16"/>
      <w:szCs w:val="16"/>
    </w:rPr>
  </w:style>
  <w:style w:type="character" w:styleId="CommentReference">
    <w:name w:val="annotation reference"/>
    <w:basedOn w:val="DefaultParagraphFont"/>
    <w:semiHidden/>
    <w:rsid w:val="00FD27F4"/>
    <w:rPr>
      <w:sz w:val="16"/>
      <w:szCs w:val="16"/>
    </w:rPr>
  </w:style>
  <w:style w:type="paragraph" w:styleId="CommentText">
    <w:name w:val="annotation text"/>
    <w:basedOn w:val="Normal"/>
    <w:semiHidden/>
    <w:rsid w:val="00FD27F4"/>
    <w:rPr>
      <w:sz w:val="20"/>
      <w:szCs w:val="20"/>
    </w:rPr>
  </w:style>
  <w:style w:type="paragraph" w:styleId="CommentSubject">
    <w:name w:val="annotation subject"/>
    <w:basedOn w:val="CommentText"/>
    <w:next w:val="CommentText"/>
    <w:semiHidden/>
    <w:rsid w:val="00FD27F4"/>
    <w:rPr>
      <w:b/>
      <w:bCs/>
    </w:rPr>
  </w:style>
  <w:style w:type="character" w:styleId="Hyperlink">
    <w:name w:val="Hyperlink"/>
    <w:basedOn w:val="DefaultParagraphFont"/>
    <w:rsid w:val="005A2CC9"/>
    <w:rPr>
      <w:color w:val="0000FF"/>
      <w:u w:val="single"/>
    </w:rPr>
  </w:style>
  <w:style w:type="paragraph" w:customStyle="1" w:styleId="Disclaimer">
    <w:name w:val="Disclaimer"/>
    <w:basedOn w:val="BodyText"/>
    <w:rsid w:val="00FF6069"/>
    <w:pPr>
      <w:keepLines/>
      <w:framePr w:w="6768" w:h="432" w:hSpace="187" w:vSpace="187" w:wrap="around" w:vAnchor="page" w:hAnchor="margin" w:x="1" w:y="14401"/>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after="0"/>
      <w:textAlignment w:val="baseline"/>
    </w:pPr>
    <w:rPr>
      <w:rFonts w:ascii="Arial" w:hAnsi="Arial"/>
      <w:sz w:val="16"/>
      <w:szCs w:val="20"/>
    </w:rPr>
  </w:style>
  <w:style w:type="paragraph" w:styleId="BodyText">
    <w:name w:val="Body Text"/>
    <w:basedOn w:val="Normal"/>
    <w:rsid w:val="00FF6069"/>
    <w:pPr>
      <w:spacing w:after="120"/>
    </w:pPr>
  </w:style>
  <w:style w:type="table" w:styleId="TableGrid">
    <w:name w:val="Table Grid"/>
    <w:basedOn w:val="TableNormal"/>
    <w:rsid w:val="00144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B493D"/>
    <w:rPr>
      <w:color w:val="800080"/>
      <w:u w:val="single"/>
    </w:rPr>
  </w:style>
  <w:style w:type="paragraph" w:customStyle="1" w:styleId="Default">
    <w:name w:val="Default"/>
    <w:rsid w:val="000C1206"/>
    <w:pPr>
      <w:autoSpaceDE w:val="0"/>
      <w:autoSpaceDN w:val="0"/>
      <w:adjustRightInd w:val="0"/>
    </w:pPr>
    <w:rPr>
      <w:color w:val="000000"/>
      <w:sz w:val="24"/>
      <w:szCs w:val="24"/>
    </w:rPr>
  </w:style>
  <w:style w:type="paragraph" w:styleId="FootnoteText">
    <w:name w:val="footnote text"/>
    <w:basedOn w:val="Normal"/>
    <w:link w:val="FootnoteTextChar"/>
    <w:rsid w:val="00187808"/>
    <w:rPr>
      <w:sz w:val="20"/>
      <w:szCs w:val="20"/>
    </w:rPr>
  </w:style>
  <w:style w:type="character" w:customStyle="1" w:styleId="FootnoteTextChar">
    <w:name w:val="Footnote Text Char"/>
    <w:basedOn w:val="DefaultParagraphFont"/>
    <w:link w:val="FootnoteText"/>
    <w:rsid w:val="00187808"/>
  </w:style>
  <w:style w:type="character" w:styleId="FootnoteReference">
    <w:name w:val="footnote reference"/>
    <w:basedOn w:val="DefaultParagraphFont"/>
    <w:rsid w:val="00187808"/>
    <w:rPr>
      <w:vertAlign w:val="superscript"/>
    </w:rPr>
  </w:style>
  <w:style w:type="paragraph" w:styleId="EndnoteText">
    <w:name w:val="endnote text"/>
    <w:basedOn w:val="Normal"/>
    <w:link w:val="EndnoteTextChar"/>
    <w:rsid w:val="00187808"/>
    <w:rPr>
      <w:sz w:val="20"/>
      <w:szCs w:val="20"/>
    </w:rPr>
  </w:style>
  <w:style w:type="character" w:customStyle="1" w:styleId="EndnoteTextChar">
    <w:name w:val="Endnote Text Char"/>
    <w:basedOn w:val="DefaultParagraphFont"/>
    <w:link w:val="EndnoteText"/>
    <w:rsid w:val="00187808"/>
  </w:style>
  <w:style w:type="character" w:styleId="EndnoteReference">
    <w:name w:val="endnote reference"/>
    <w:basedOn w:val="DefaultParagraphFont"/>
    <w:rsid w:val="00187808"/>
    <w:rPr>
      <w:vertAlign w:val="superscript"/>
    </w:rPr>
  </w:style>
  <w:style w:type="paragraph" w:styleId="Revision">
    <w:name w:val="Revision"/>
    <w:hidden/>
    <w:uiPriority w:val="99"/>
    <w:semiHidden/>
    <w:rsid w:val="004042EE"/>
    <w:rPr>
      <w:sz w:val="22"/>
      <w:szCs w:val="22"/>
    </w:rPr>
  </w:style>
  <w:style w:type="paragraph" w:styleId="ListParagraph">
    <w:name w:val="List Paragraph"/>
    <w:basedOn w:val="Normal"/>
    <w:uiPriority w:val="34"/>
    <w:qFormat/>
    <w:rsid w:val="00932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technical/efo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rcs.usda.gov/programs/" TargetMode="External"/><Relationship Id="rId4" Type="http://schemas.openxmlformats.org/officeDocument/2006/relationships/settings" Target="settings.xml"/><Relationship Id="rId9" Type="http://schemas.openxmlformats.org/officeDocument/2006/relationships/hyperlink" Target="https://www.nrcs.usda.gov/wps/portal/nrcs/mi/technical/landuse/forestry/nrcs141p2_024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FE38-44E3-46CF-9932-825C95E3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Forest Stewardship Plan</vt:lpstr>
    </vt:vector>
  </TitlesOfParts>
  <Company>USDA</Company>
  <LinksUpToDate>false</LinksUpToDate>
  <CharactersWithSpaces>11811</CharactersWithSpaces>
  <SharedDoc>false</SharedDoc>
  <HLinks>
    <vt:vector size="36" baseType="variant">
      <vt:variant>
        <vt:i4>1114137</vt:i4>
      </vt:variant>
      <vt:variant>
        <vt:i4>40</vt:i4>
      </vt:variant>
      <vt:variant>
        <vt:i4>0</vt:i4>
      </vt:variant>
      <vt:variant>
        <vt:i4>5</vt:i4>
      </vt:variant>
      <vt:variant>
        <vt:lpwstr>http://www.mi.nrcs.usda.gov/programs/</vt:lpwstr>
      </vt:variant>
      <vt:variant>
        <vt:lpwstr/>
      </vt:variant>
      <vt:variant>
        <vt:i4>4063264</vt:i4>
      </vt:variant>
      <vt:variant>
        <vt:i4>37</vt:i4>
      </vt:variant>
      <vt:variant>
        <vt:i4>0</vt:i4>
      </vt:variant>
      <vt:variant>
        <vt:i4>5</vt:i4>
      </vt:variant>
      <vt:variant>
        <vt:lpwstr>http://www.mi.nrcs.usda.gov/technical/forestry.html</vt:lpwstr>
      </vt:variant>
      <vt:variant>
        <vt:lpwstr/>
      </vt:variant>
      <vt:variant>
        <vt:i4>4063264</vt:i4>
      </vt:variant>
      <vt:variant>
        <vt:i4>34</vt:i4>
      </vt:variant>
      <vt:variant>
        <vt:i4>0</vt:i4>
      </vt:variant>
      <vt:variant>
        <vt:i4>5</vt:i4>
      </vt:variant>
      <vt:variant>
        <vt:lpwstr>http://www.mi.nrcs.usda.gov/technical/forestry.html</vt:lpwstr>
      </vt:variant>
      <vt:variant>
        <vt:lpwstr/>
      </vt:variant>
      <vt:variant>
        <vt:i4>1048598</vt:i4>
      </vt:variant>
      <vt:variant>
        <vt:i4>31</vt:i4>
      </vt:variant>
      <vt:variant>
        <vt:i4>0</vt:i4>
      </vt:variant>
      <vt:variant>
        <vt:i4>5</vt:i4>
      </vt:variant>
      <vt:variant>
        <vt:lpwstr>http://www.nrcs.usda.gov/technical/efotg/</vt:lpwstr>
      </vt:variant>
      <vt:variant>
        <vt:lpwstr/>
      </vt:variant>
      <vt:variant>
        <vt:i4>1048598</vt:i4>
      </vt:variant>
      <vt:variant>
        <vt:i4>28</vt:i4>
      </vt:variant>
      <vt:variant>
        <vt:i4>0</vt:i4>
      </vt:variant>
      <vt:variant>
        <vt:i4>5</vt:i4>
      </vt:variant>
      <vt:variant>
        <vt:lpwstr>http://www.nrcs.usda.gov/technical/efotg/</vt:lpwstr>
      </vt:variant>
      <vt:variant>
        <vt:lpwstr/>
      </vt:variant>
      <vt:variant>
        <vt:i4>5636172</vt:i4>
      </vt:variant>
      <vt:variant>
        <vt:i4>25</vt:i4>
      </vt:variant>
      <vt:variant>
        <vt:i4>0</vt:i4>
      </vt:variant>
      <vt:variant>
        <vt:i4>5</vt:i4>
      </vt:variant>
      <vt:variant>
        <vt:lpwstr>http://techreg.usda.gov/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Stewardship Plan</dc:title>
  <dc:subject/>
  <dc:creator>rick.ellsmore</dc:creator>
  <cp:keywords/>
  <dc:description/>
  <cp:lastModifiedBy>Henriksen, Andy - NRCS, East Lansing, MI</cp:lastModifiedBy>
  <cp:revision>12</cp:revision>
  <cp:lastPrinted>2013-04-04T14:02:00Z</cp:lastPrinted>
  <dcterms:created xsi:type="dcterms:W3CDTF">2020-02-04T23:26:00Z</dcterms:created>
  <dcterms:modified xsi:type="dcterms:W3CDTF">2020-02-19T17:21:00Z</dcterms:modified>
</cp:coreProperties>
</file>