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5F09" w14:textId="77777777" w:rsidR="00DB230D" w:rsidRDefault="00F81C70" w:rsidP="00BE2B80">
      <w:pPr>
        <w:spacing w:after="0" w:line="240" w:lineRule="auto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40"/>
          <w:szCs w:val="40"/>
        </w:rPr>
        <w:t>C</w:t>
      </w:r>
      <w:r w:rsidRPr="00F81C70">
        <w:rPr>
          <w:b/>
          <w:color w:val="538135" w:themeColor="accent6" w:themeShade="BF"/>
          <w:sz w:val="40"/>
          <w:szCs w:val="40"/>
        </w:rPr>
        <w:t>RP</w:t>
      </w:r>
      <w:r>
        <w:rPr>
          <w:b/>
          <w:color w:val="538135" w:themeColor="accent6" w:themeShade="BF"/>
          <w:sz w:val="40"/>
          <w:szCs w:val="40"/>
        </w:rPr>
        <w:t xml:space="preserve"> </w:t>
      </w:r>
      <w:r w:rsidRPr="00F81C70">
        <w:rPr>
          <w:b/>
          <w:color w:val="538135" w:themeColor="accent6" w:themeShade="BF"/>
          <w:sz w:val="32"/>
          <w:szCs w:val="32"/>
        </w:rPr>
        <w:t>AND</w:t>
      </w:r>
      <w:r w:rsidRPr="00F81C70">
        <w:rPr>
          <w:b/>
          <w:color w:val="538135" w:themeColor="accent6" w:themeShade="BF"/>
          <w:sz w:val="40"/>
          <w:szCs w:val="40"/>
        </w:rPr>
        <w:t xml:space="preserve"> CREP </w:t>
      </w:r>
      <w:r w:rsidRPr="00F81C70">
        <w:rPr>
          <w:b/>
          <w:color w:val="538135" w:themeColor="accent6" w:themeShade="BF"/>
          <w:sz w:val="32"/>
          <w:szCs w:val="32"/>
        </w:rPr>
        <w:t>MID-CONTRACT MANAGEMENT PRACTICES</w:t>
      </w:r>
    </w:p>
    <w:p w14:paraId="36D2B536" w14:textId="77777777" w:rsidR="000B0FB8" w:rsidRPr="00CF5592" w:rsidRDefault="00DB230D" w:rsidP="00BE2B80">
      <w:pPr>
        <w:spacing w:after="0" w:line="240" w:lineRule="auto"/>
        <w:rPr>
          <w:color w:val="538135" w:themeColor="accent6" w:themeShade="BF"/>
          <w:sz w:val="28"/>
          <w:szCs w:val="28"/>
        </w:rPr>
      </w:pPr>
      <w:r w:rsidRPr="00CF5592">
        <w:rPr>
          <w:color w:val="538135" w:themeColor="accent6" w:themeShade="BF"/>
          <w:sz w:val="28"/>
          <w:szCs w:val="28"/>
        </w:rPr>
        <w:t>(</w:t>
      </w:r>
      <w:r w:rsidRPr="00213628">
        <w:rPr>
          <w:i/>
          <w:color w:val="538135" w:themeColor="accent6" w:themeShade="BF"/>
          <w:sz w:val="28"/>
          <w:szCs w:val="28"/>
        </w:rPr>
        <w:t xml:space="preserve">as a working lands program, CRP-Grasslands </w:t>
      </w:r>
      <w:r w:rsidRPr="00213628">
        <w:rPr>
          <w:b/>
          <w:i/>
          <w:color w:val="538135" w:themeColor="accent6" w:themeShade="BF"/>
          <w:sz w:val="28"/>
          <w:szCs w:val="28"/>
        </w:rPr>
        <w:t>does not need</w:t>
      </w:r>
      <w:r w:rsidRPr="00213628">
        <w:rPr>
          <w:i/>
          <w:color w:val="538135" w:themeColor="accent6" w:themeShade="BF"/>
          <w:sz w:val="28"/>
          <w:szCs w:val="28"/>
        </w:rPr>
        <w:t xml:space="preserve"> MCM </w:t>
      </w:r>
      <w:r w:rsidR="00CF5592" w:rsidRPr="00213628">
        <w:rPr>
          <w:i/>
          <w:color w:val="538135" w:themeColor="accent6" w:themeShade="BF"/>
          <w:sz w:val="28"/>
          <w:szCs w:val="28"/>
        </w:rPr>
        <w:t>practices</w:t>
      </w:r>
      <w:r w:rsidR="00CF5592" w:rsidRPr="00CF5592">
        <w:rPr>
          <w:color w:val="538135" w:themeColor="accent6" w:themeShade="BF"/>
          <w:sz w:val="28"/>
          <w:szCs w:val="28"/>
        </w:rPr>
        <w:t>)</w:t>
      </w:r>
      <w:r w:rsidR="00F81C70" w:rsidRPr="00CF5592">
        <w:rPr>
          <w:color w:val="538135" w:themeColor="accent6" w:themeShade="BF"/>
          <w:sz w:val="28"/>
          <w:szCs w:val="28"/>
        </w:rPr>
        <w:t xml:space="preserve"> </w:t>
      </w:r>
    </w:p>
    <w:p w14:paraId="4C7EA365" w14:textId="77777777" w:rsidR="00F81C70" w:rsidRDefault="00F81C70" w:rsidP="00BE2B80">
      <w:pPr>
        <w:spacing w:after="0" w:line="240" w:lineRule="auto"/>
        <w:rPr>
          <w:color w:val="538135" w:themeColor="accent6" w:themeShade="BF"/>
          <w:sz w:val="16"/>
          <w:szCs w:val="16"/>
        </w:rPr>
      </w:pPr>
    </w:p>
    <w:p w14:paraId="314F3E2C" w14:textId="77777777" w:rsidR="00DB230D" w:rsidRPr="00A212FE" w:rsidRDefault="00DB230D" w:rsidP="00BE2B80">
      <w:pPr>
        <w:spacing w:after="0" w:line="240" w:lineRule="auto"/>
        <w:rPr>
          <w:color w:val="538135" w:themeColor="accent6" w:themeShade="B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19C38E" wp14:editId="096FF475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859780" cy="22860"/>
                <wp:effectExtent l="0" t="0" r="26670" b="3429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AAC3" id="Straight Connector 2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pt" to="46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" strokecolor="#548235" strokeweight=".5pt">
                <v:stroke joinstyle="miter"/>
              </v:line>
            </w:pict>
          </mc:Fallback>
        </mc:AlternateContent>
      </w:r>
    </w:p>
    <w:p w14:paraId="4810E7B7" w14:textId="5D0711C6" w:rsidR="008F2D3E" w:rsidRPr="008F2D3E" w:rsidRDefault="008F2D3E" w:rsidP="008F2D3E">
      <w:pPr>
        <w:spacing w:after="0" w:line="240" w:lineRule="auto"/>
        <w:rPr>
          <w:color w:val="538135" w:themeColor="accent6" w:themeShade="BF"/>
        </w:rPr>
      </w:pPr>
      <w:r w:rsidRPr="008F2D3E">
        <w:rPr>
          <w:b/>
          <w:color w:val="538135" w:themeColor="accent6" w:themeShade="BF"/>
          <w:sz w:val="32"/>
          <w:szCs w:val="32"/>
        </w:rPr>
        <w:t>Interplanting</w:t>
      </w:r>
      <w:bookmarkStart w:id="0" w:name="_GoBack"/>
      <w:bookmarkEnd w:id="0"/>
      <w:r w:rsidRPr="008F2D3E">
        <w:rPr>
          <w:b/>
          <w:color w:val="538135" w:themeColor="accent6" w:themeShade="BF"/>
          <w:sz w:val="32"/>
          <w:szCs w:val="32"/>
        </w:rPr>
        <w:t xml:space="preserve"> </w:t>
      </w:r>
    </w:p>
    <w:p w14:paraId="4B962721" w14:textId="77777777" w:rsidR="008F2D3E" w:rsidRDefault="008F2D3E" w:rsidP="008F2D3E">
      <w:pPr>
        <w:spacing w:after="0" w:line="240" w:lineRule="auto"/>
      </w:pPr>
      <w:r w:rsidRPr="00EC322A">
        <w:t xml:space="preserve">--plan as </w:t>
      </w:r>
      <w:r>
        <w:t xml:space="preserve">Tree/Shrub Establishment (612) </w:t>
      </w:r>
      <w:r w:rsidRPr="00EC322A">
        <w:t>coded to CRP</w:t>
      </w:r>
      <w:r w:rsidR="0094110C">
        <w:t xml:space="preserve">.  </w:t>
      </w:r>
      <w:bookmarkStart w:id="1" w:name="_Hlk503946948"/>
      <w:r w:rsidR="0094110C">
        <w:t xml:space="preserve">Implementation dates for required MCMs </w:t>
      </w:r>
      <w:r w:rsidR="00120713">
        <w:t xml:space="preserve">and any voluntary MCMS </w:t>
      </w:r>
      <w:r w:rsidR="0094110C">
        <w:t>must match the timing described in the related Job Sheet</w:t>
      </w:r>
      <w:r w:rsidR="00120713">
        <w:t>.</w:t>
      </w:r>
      <w:r w:rsidR="0094110C">
        <w:t xml:space="preserve"> </w:t>
      </w:r>
      <w:bookmarkEnd w:id="1"/>
    </w:p>
    <w:p w14:paraId="5A67FA0C" w14:textId="77777777" w:rsidR="008F2D3E" w:rsidRPr="00EC322A" w:rsidRDefault="008F2D3E" w:rsidP="008F2D3E">
      <w:pPr>
        <w:spacing w:after="0" w:line="240" w:lineRule="auto"/>
      </w:pPr>
    </w:p>
    <w:p w14:paraId="61F08F20" w14:textId="77777777" w:rsidR="008F2D3E" w:rsidRDefault="008F2D3E" w:rsidP="008F2D3E">
      <w:pPr>
        <w:spacing w:after="0" w:line="240" w:lineRule="auto"/>
      </w:pPr>
      <w:r>
        <w:t>Plant additional trees and/or shrub</w:t>
      </w:r>
      <w:r w:rsidRPr="00F828E0">
        <w:t xml:space="preserve">s in the fields indicated, to </w:t>
      </w:r>
      <w:r>
        <w:t xml:space="preserve">increase plant diversity and/or enhance or create wildlife habitat.  This Mid-Contract Management practice only applies to fields with </w:t>
      </w:r>
      <w:r>
        <w:rPr>
          <w:rFonts w:cstheme="minorHAnsi"/>
        </w:rPr>
        <w:t xml:space="preserve">≤ </w:t>
      </w:r>
      <w:r>
        <w:t xml:space="preserve">3 plant species or plant densities </w:t>
      </w:r>
      <w:r>
        <w:rPr>
          <w:rFonts w:cstheme="minorHAnsi"/>
        </w:rPr>
        <w:t xml:space="preserve">≤ </w:t>
      </w:r>
      <w:r>
        <w:t>200 plants/acre.</w:t>
      </w:r>
      <w:r w:rsidRPr="00F828E0">
        <w:t xml:space="preserve">  </w:t>
      </w:r>
      <w:r w:rsidR="00DC4B33">
        <w:t>Implement this management activity f</w:t>
      </w:r>
      <w:r w:rsidRPr="00F828E0">
        <w:t>ollow</w:t>
      </w:r>
      <w:r w:rsidR="00DC4B33">
        <w:t>ing</w:t>
      </w:r>
      <w:r w:rsidRPr="00F828E0">
        <w:t xml:space="preserve"> </w:t>
      </w:r>
      <w:r w:rsidR="00DC4B33">
        <w:t xml:space="preserve">the </w:t>
      </w:r>
      <w:r w:rsidRPr="00F828E0">
        <w:t>site-specific guidance given in the attached “</w:t>
      </w:r>
      <w:r>
        <w:rPr>
          <w:i/>
        </w:rPr>
        <w:t>Inter-planting</w:t>
      </w:r>
      <w:r w:rsidRPr="00EC322A">
        <w:rPr>
          <w:i/>
        </w:rPr>
        <w:t xml:space="preserve"> Job Sheet</w:t>
      </w:r>
      <w:r>
        <w:t>.</w:t>
      </w:r>
      <w:r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  <w:r w:rsidRPr="00F828E0">
        <w:t xml:space="preserve">  </w:t>
      </w:r>
    </w:p>
    <w:p w14:paraId="64AFA6A0" w14:textId="77777777" w:rsidR="008F2D3E" w:rsidRPr="00DB230D" w:rsidRDefault="008F2D3E" w:rsidP="008F2D3E">
      <w:pPr>
        <w:spacing w:after="0" w:line="240" w:lineRule="auto"/>
        <w:rPr>
          <w:b/>
          <w:color w:val="538135" w:themeColor="accent6" w:themeShade="BF"/>
        </w:rPr>
      </w:pPr>
    </w:p>
    <w:p w14:paraId="41982676" w14:textId="77777777" w:rsidR="00DB230D" w:rsidRPr="00DB230D" w:rsidRDefault="00DB230D" w:rsidP="008F2D3E">
      <w:pPr>
        <w:spacing w:after="0" w:line="240" w:lineRule="auto"/>
        <w:rPr>
          <w:b/>
          <w:color w:val="538135" w:themeColor="accent6" w:themeShade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1E620" wp14:editId="0EE6274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59780" cy="22860"/>
                <wp:effectExtent l="0" t="0" r="2667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E487" id="Straight Connector 2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61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" strokecolor="#548235" strokeweight=".5pt">
                <v:stroke joinstyle="miter"/>
              </v:line>
            </w:pict>
          </mc:Fallback>
        </mc:AlternateContent>
      </w:r>
    </w:p>
    <w:p w14:paraId="05084AA6" w14:textId="77777777" w:rsidR="008F2D3E" w:rsidRPr="008F2D3E" w:rsidRDefault="008F2D3E" w:rsidP="008F2D3E">
      <w:pPr>
        <w:spacing w:after="0" w:line="240" w:lineRule="auto"/>
        <w:rPr>
          <w:color w:val="538135" w:themeColor="accent6" w:themeShade="BF"/>
        </w:rPr>
      </w:pPr>
      <w:r w:rsidRPr="008F2D3E">
        <w:rPr>
          <w:b/>
          <w:color w:val="538135" w:themeColor="accent6" w:themeShade="BF"/>
          <w:sz w:val="32"/>
          <w:szCs w:val="32"/>
        </w:rPr>
        <w:t>Inter-</w:t>
      </w:r>
      <w:r>
        <w:rPr>
          <w:b/>
          <w:color w:val="538135" w:themeColor="accent6" w:themeShade="BF"/>
          <w:sz w:val="32"/>
          <w:szCs w:val="32"/>
        </w:rPr>
        <w:t>seed</w:t>
      </w:r>
      <w:r w:rsidRPr="008F2D3E">
        <w:rPr>
          <w:b/>
          <w:color w:val="538135" w:themeColor="accent6" w:themeShade="BF"/>
          <w:sz w:val="32"/>
          <w:szCs w:val="32"/>
        </w:rPr>
        <w:t xml:space="preserve">ing </w:t>
      </w:r>
      <w:r>
        <w:rPr>
          <w:b/>
          <w:color w:val="538135" w:themeColor="accent6" w:themeShade="BF"/>
          <w:sz w:val="32"/>
          <w:szCs w:val="32"/>
        </w:rPr>
        <w:t>/ Over-seeding</w:t>
      </w:r>
    </w:p>
    <w:p w14:paraId="2A246440" w14:textId="77777777" w:rsidR="008F2D3E" w:rsidRDefault="008F2D3E" w:rsidP="008F2D3E">
      <w:pPr>
        <w:spacing w:after="0" w:line="240" w:lineRule="auto"/>
      </w:pPr>
      <w:r w:rsidRPr="00EC322A">
        <w:t xml:space="preserve">--plan as </w:t>
      </w:r>
      <w:r>
        <w:t xml:space="preserve">Conservation Cover (327) </w:t>
      </w:r>
      <w:r w:rsidRPr="00EC322A">
        <w:t>coded to CRP</w:t>
      </w:r>
      <w:r w:rsidR="00120713">
        <w:t xml:space="preserve">.  Implementation dates for required MCMs and any voluntary MCMS must match the timing described in the related Job Sheet.  </w:t>
      </w:r>
    </w:p>
    <w:p w14:paraId="5126A997" w14:textId="77777777" w:rsidR="00CF5592" w:rsidRDefault="00CF5592" w:rsidP="008F2D3E">
      <w:pPr>
        <w:spacing w:after="0" w:line="240" w:lineRule="auto"/>
      </w:pPr>
    </w:p>
    <w:p w14:paraId="5344E47D" w14:textId="77777777" w:rsidR="008F2D3E" w:rsidRDefault="008F2D3E" w:rsidP="008F2D3E">
      <w:pPr>
        <w:spacing w:after="0" w:line="240" w:lineRule="auto"/>
      </w:pPr>
      <w:r>
        <w:t>Introduce more plant species into the existing CRP/CREP cover</w:t>
      </w:r>
      <w:r w:rsidRPr="00F828E0">
        <w:t xml:space="preserve"> in the fields indicated, to </w:t>
      </w:r>
      <w:r>
        <w:t xml:space="preserve">improve plant diversity and/or enhance or create wildlife habitat, while reducing soil erosion and protecting water quality.  </w:t>
      </w:r>
      <w:r w:rsidR="00DC4B33">
        <w:t xml:space="preserve">Implement this management </w:t>
      </w:r>
      <w:r w:rsidR="00DB230D">
        <w:t xml:space="preserve">activity </w:t>
      </w:r>
      <w:r w:rsidR="00DC4B33">
        <w:t>f</w:t>
      </w:r>
      <w:r w:rsidRPr="00F828E0">
        <w:t>ollow</w:t>
      </w:r>
      <w:r w:rsidR="00DC4B33">
        <w:t>ing the</w:t>
      </w:r>
      <w:r w:rsidRPr="00F828E0">
        <w:t xml:space="preserve"> site-specific guidance given in the attached “</w:t>
      </w:r>
      <w:r>
        <w:rPr>
          <w:i/>
        </w:rPr>
        <w:t>Inter-seeding / Over-seeding</w:t>
      </w:r>
      <w:r w:rsidRPr="00EC322A">
        <w:rPr>
          <w:i/>
        </w:rPr>
        <w:t xml:space="preserve"> Job Sheet</w:t>
      </w:r>
      <w:r>
        <w:t>.</w:t>
      </w:r>
      <w:r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</w:p>
    <w:p w14:paraId="14FE7910" w14:textId="77777777" w:rsidR="00DB230D" w:rsidRDefault="00DB230D" w:rsidP="00DC4B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7CA2FC" wp14:editId="7E856420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859780" cy="22860"/>
                <wp:effectExtent l="0" t="0" r="2667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771BE" id="Straight Connector 1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6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" strokecolor="#548235" strokeweight=".5pt">
                <v:stroke joinstyle="miter"/>
              </v:line>
            </w:pict>
          </mc:Fallback>
        </mc:AlternateContent>
      </w:r>
    </w:p>
    <w:p w14:paraId="017712A3" w14:textId="77777777" w:rsidR="00335AC3" w:rsidRDefault="00335AC3" w:rsidP="00DC4B33">
      <w:pPr>
        <w:spacing w:after="0" w:line="240" w:lineRule="auto"/>
        <w:rPr>
          <w:b/>
          <w:color w:val="538135" w:themeColor="accent6" w:themeShade="BF"/>
          <w:sz w:val="32"/>
          <w:szCs w:val="32"/>
        </w:rPr>
      </w:pPr>
    </w:p>
    <w:p w14:paraId="5012B70E" w14:textId="77777777" w:rsidR="00DC4B33" w:rsidRPr="008F2D3E" w:rsidRDefault="00CF5592" w:rsidP="00DC4B33">
      <w:pPr>
        <w:spacing w:after="0" w:line="240" w:lineRule="auto"/>
        <w:rPr>
          <w:color w:val="538135" w:themeColor="accent6" w:themeShade="BF"/>
        </w:rPr>
      </w:pPr>
      <w:r>
        <w:rPr>
          <w:b/>
          <w:color w:val="538135" w:themeColor="accent6" w:themeShade="BF"/>
          <w:sz w:val="32"/>
          <w:szCs w:val="32"/>
        </w:rPr>
        <w:t>P</w:t>
      </w:r>
      <w:r w:rsidR="00DC4B33">
        <w:rPr>
          <w:b/>
          <w:color w:val="538135" w:themeColor="accent6" w:themeShade="BF"/>
          <w:sz w:val="32"/>
          <w:szCs w:val="32"/>
        </w:rPr>
        <w:t>rescribed Burning</w:t>
      </w:r>
    </w:p>
    <w:p w14:paraId="790564A2" w14:textId="77777777" w:rsidR="00DC4B33" w:rsidRDefault="00DC4B33" w:rsidP="00DC4B33">
      <w:pPr>
        <w:spacing w:after="0" w:line="240" w:lineRule="auto"/>
      </w:pPr>
      <w:r w:rsidRPr="00EC322A">
        <w:t xml:space="preserve">--plan as </w:t>
      </w:r>
      <w:r w:rsidR="00091099">
        <w:t>Prescribed Burning</w:t>
      </w:r>
      <w:r>
        <w:t xml:space="preserve"> (3</w:t>
      </w:r>
      <w:r w:rsidR="00091099">
        <w:t>38</w:t>
      </w:r>
      <w:r>
        <w:t xml:space="preserve">) </w:t>
      </w:r>
      <w:r w:rsidRPr="00EC322A">
        <w:t>coded to CRP</w:t>
      </w:r>
      <w:r w:rsidR="00120713">
        <w:t>.  Implementation dates for required MCMs and any voluntary MCMS must match the timing described in the related Job Sheet.</w:t>
      </w:r>
    </w:p>
    <w:p w14:paraId="5EF28A45" w14:textId="77777777" w:rsidR="00DC4B33" w:rsidRPr="00EC322A" w:rsidRDefault="00DC4B33" w:rsidP="00DC4B33">
      <w:pPr>
        <w:spacing w:after="0" w:line="240" w:lineRule="auto"/>
      </w:pPr>
    </w:p>
    <w:p w14:paraId="19AF56CE" w14:textId="77777777" w:rsidR="00DC4B33" w:rsidRDefault="00A212FE" w:rsidP="00DC4B33">
      <w:pPr>
        <w:spacing w:after="0" w:line="240" w:lineRule="auto"/>
      </w:pPr>
      <w:r>
        <w:t xml:space="preserve">Conduct Prescribed Burning, according to an approved Burn Plan, to improve plant diversity and reduce thatch build-up in CRP/CREP grass plantings.  </w:t>
      </w:r>
      <w:r w:rsidR="00DC4B33">
        <w:t xml:space="preserve">Implement this management </w:t>
      </w:r>
      <w:r w:rsidR="00DB230D">
        <w:t xml:space="preserve">activity </w:t>
      </w:r>
      <w:r w:rsidR="00DC4B33">
        <w:t>f</w:t>
      </w:r>
      <w:r w:rsidR="00DC4B33" w:rsidRPr="00F828E0">
        <w:t>ollow</w:t>
      </w:r>
      <w:r w:rsidR="00DC4B33">
        <w:t>ing the</w:t>
      </w:r>
      <w:r w:rsidR="00DC4B33" w:rsidRPr="00F828E0">
        <w:t xml:space="preserve"> site-specific</w:t>
      </w:r>
      <w:r w:rsidR="00DB230D">
        <w:t xml:space="preserve"> </w:t>
      </w:r>
      <w:r w:rsidR="00DC4B33" w:rsidRPr="00F828E0">
        <w:t>guidance given in the attached “</w:t>
      </w:r>
      <w:r w:rsidR="00DC4B33">
        <w:rPr>
          <w:i/>
        </w:rPr>
        <w:t>Inter-seeding / Over-seeding</w:t>
      </w:r>
      <w:r w:rsidR="00DC4B33" w:rsidRPr="00EC322A">
        <w:rPr>
          <w:i/>
        </w:rPr>
        <w:t xml:space="preserve"> Job Sheet</w:t>
      </w:r>
      <w:r w:rsidR="00DC4B33">
        <w:t>.</w:t>
      </w:r>
      <w:r w:rsidR="00DC4B33"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</w:p>
    <w:p w14:paraId="76A1D93A" w14:textId="77777777" w:rsidR="00DB230D" w:rsidRDefault="00DB230D" w:rsidP="00DC4B3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5F23DF" wp14:editId="02F012C8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5859780" cy="22860"/>
                <wp:effectExtent l="0" t="0" r="2667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CBCED" id="Straight Connector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15pt" to="46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" strokecolor="#548235" strokeweight=".5pt">
                <v:stroke joinstyle="miter"/>
              </v:line>
            </w:pict>
          </mc:Fallback>
        </mc:AlternateContent>
      </w:r>
    </w:p>
    <w:p w14:paraId="3A176F58" w14:textId="77777777" w:rsidR="00DB230D" w:rsidRDefault="00DB230D" w:rsidP="00DC4B33">
      <w:pPr>
        <w:spacing w:after="0" w:line="240" w:lineRule="auto"/>
      </w:pPr>
    </w:p>
    <w:p w14:paraId="301764C0" w14:textId="77777777" w:rsidR="00A212FE" w:rsidRPr="008F2D3E" w:rsidRDefault="00A212FE" w:rsidP="00A212FE">
      <w:pPr>
        <w:spacing w:after="0" w:line="240" w:lineRule="auto"/>
        <w:rPr>
          <w:color w:val="538135" w:themeColor="accent6" w:themeShade="BF"/>
        </w:rPr>
      </w:pPr>
      <w:r>
        <w:rPr>
          <w:b/>
          <w:color w:val="538135" w:themeColor="accent6" w:themeShade="BF"/>
          <w:sz w:val="32"/>
          <w:szCs w:val="32"/>
        </w:rPr>
        <w:t>Prescribed Mowing</w:t>
      </w:r>
    </w:p>
    <w:p w14:paraId="0C80F52A" w14:textId="77777777" w:rsidR="00A212FE" w:rsidRDefault="00A212FE" w:rsidP="00A212FE">
      <w:pPr>
        <w:spacing w:after="0" w:line="240" w:lineRule="auto"/>
      </w:pPr>
      <w:r w:rsidRPr="00EC322A">
        <w:t xml:space="preserve">--plan as </w:t>
      </w:r>
      <w:r>
        <w:t xml:space="preserve">Upland Wildlife Habitat Management (645) </w:t>
      </w:r>
      <w:r w:rsidRPr="00EC322A">
        <w:t>coded to CRP</w:t>
      </w:r>
      <w:r w:rsidR="00120713">
        <w:t>.  Implementation dates for required MCMs and any voluntary MCMS must match the timing described in the related Job Sheet.</w:t>
      </w:r>
    </w:p>
    <w:p w14:paraId="4A4A16D0" w14:textId="77777777" w:rsidR="00A212FE" w:rsidRPr="00EC322A" w:rsidRDefault="00A212FE" w:rsidP="00A212FE">
      <w:pPr>
        <w:spacing w:after="0" w:line="240" w:lineRule="auto"/>
      </w:pPr>
    </w:p>
    <w:p w14:paraId="1759F924" w14:textId="77777777" w:rsidR="00A212FE" w:rsidRDefault="00A212FE" w:rsidP="00A212FE">
      <w:pPr>
        <w:spacing w:after="0" w:line="240" w:lineRule="auto"/>
      </w:pPr>
      <w:r>
        <w:t xml:space="preserve">Conduct Prescribed Mowing to enhance plant diversity and improve wildlife habitat in CRP/CREP plantings.  Implement this management </w:t>
      </w:r>
      <w:r w:rsidR="00DB230D">
        <w:t xml:space="preserve">activity </w:t>
      </w:r>
      <w:r>
        <w:t>f</w:t>
      </w:r>
      <w:r w:rsidRPr="00F828E0">
        <w:t>ollow</w:t>
      </w:r>
      <w:r>
        <w:t>ing the</w:t>
      </w:r>
      <w:r w:rsidRPr="00F828E0">
        <w:t xml:space="preserve"> site-specific</w:t>
      </w:r>
      <w:r>
        <w:t xml:space="preserve"> </w:t>
      </w:r>
      <w:r w:rsidRPr="00F828E0">
        <w:t>guidance given in the attached “</w:t>
      </w:r>
      <w:r w:rsidR="007D00B7">
        <w:rPr>
          <w:i/>
        </w:rPr>
        <w:t>Prescribed Mowing</w:t>
      </w:r>
      <w:r w:rsidRPr="00EC322A">
        <w:rPr>
          <w:i/>
        </w:rPr>
        <w:t xml:space="preserve"> Job Sheet</w:t>
      </w:r>
      <w:r>
        <w:t>.</w:t>
      </w:r>
      <w:r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</w:p>
    <w:p w14:paraId="71B789CE" w14:textId="77777777" w:rsidR="008F2D3E" w:rsidRDefault="00DB230D" w:rsidP="008F2D3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0D444B" wp14:editId="4B01CF9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859780" cy="22860"/>
                <wp:effectExtent l="0" t="0" r="2667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F4977" id="Straight Connector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461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" strokecolor="#548235" strokeweight=".5pt">
                <v:stroke joinstyle="miter"/>
              </v:line>
            </w:pict>
          </mc:Fallback>
        </mc:AlternateContent>
      </w:r>
    </w:p>
    <w:p w14:paraId="292E98BA" w14:textId="77777777" w:rsidR="007D00B7" w:rsidRDefault="007D00B7" w:rsidP="008F2D3E">
      <w:pPr>
        <w:spacing w:after="0" w:line="240" w:lineRule="auto"/>
      </w:pPr>
    </w:p>
    <w:p w14:paraId="7BA5D8D4" w14:textId="77777777" w:rsidR="007D00B7" w:rsidRPr="008F2D3E" w:rsidRDefault="007D00B7" w:rsidP="007D00B7">
      <w:pPr>
        <w:spacing w:after="0" w:line="240" w:lineRule="auto"/>
        <w:rPr>
          <w:color w:val="538135" w:themeColor="accent6" w:themeShade="BF"/>
        </w:rPr>
      </w:pPr>
      <w:bookmarkStart w:id="2" w:name="_Hlk503942176"/>
      <w:r>
        <w:rPr>
          <w:b/>
          <w:color w:val="538135" w:themeColor="accent6" w:themeShade="BF"/>
          <w:sz w:val="32"/>
          <w:szCs w:val="32"/>
        </w:rPr>
        <w:t>Spraying Herbicide for Wildlife Benefit</w:t>
      </w:r>
    </w:p>
    <w:p w14:paraId="247C453D" w14:textId="77777777" w:rsidR="007D00B7" w:rsidRDefault="007D00B7" w:rsidP="007D00B7">
      <w:pPr>
        <w:spacing w:after="0" w:line="240" w:lineRule="auto"/>
      </w:pPr>
      <w:r w:rsidRPr="00EC322A">
        <w:t xml:space="preserve">--plan as </w:t>
      </w:r>
      <w:r>
        <w:t xml:space="preserve">Upland Wildlife Habitat Management (645) </w:t>
      </w:r>
      <w:r w:rsidRPr="00EC322A">
        <w:t>coded to CRP</w:t>
      </w:r>
      <w:r w:rsidR="00120713">
        <w:t xml:space="preserve">.  Implementation dates for required MCMs and any voluntary MCMS must match the timing described in the related Job Sheet.  </w:t>
      </w:r>
    </w:p>
    <w:p w14:paraId="4E78F154" w14:textId="77777777" w:rsidR="007D00B7" w:rsidRPr="00EC322A" w:rsidRDefault="007D00B7" w:rsidP="007D00B7">
      <w:pPr>
        <w:spacing w:after="0" w:line="240" w:lineRule="auto"/>
      </w:pPr>
    </w:p>
    <w:p w14:paraId="10CEF7E3" w14:textId="77777777" w:rsidR="007D00B7" w:rsidRDefault="007D00B7" w:rsidP="007D00B7">
      <w:pPr>
        <w:spacing w:after="0" w:line="240" w:lineRule="auto"/>
      </w:pPr>
      <w:r>
        <w:t xml:space="preserve">Spray herbicide to enhance plant diversity and improve wildlife habitat in CRP/CREP plantings.  Implement this management </w:t>
      </w:r>
      <w:r w:rsidR="00DB230D">
        <w:t xml:space="preserve">activity </w:t>
      </w:r>
      <w:r>
        <w:t>f</w:t>
      </w:r>
      <w:r w:rsidRPr="00F828E0">
        <w:t>ollow</w:t>
      </w:r>
      <w:r>
        <w:t>ing the</w:t>
      </w:r>
      <w:r w:rsidRPr="00F828E0">
        <w:t xml:space="preserve"> site-specific</w:t>
      </w:r>
      <w:r>
        <w:t xml:space="preserve"> </w:t>
      </w:r>
      <w:r w:rsidRPr="00F828E0">
        <w:t>guidance given in the attached “</w:t>
      </w:r>
      <w:r w:rsidR="00DB230D">
        <w:rPr>
          <w:i/>
        </w:rPr>
        <w:t xml:space="preserve">Spraying Herbicide for Wildlife Benefit </w:t>
      </w:r>
      <w:r w:rsidRPr="00EC322A">
        <w:rPr>
          <w:i/>
        </w:rPr>
        <w:t>Job Sheet</w:t>
      </w:r>
      <w:r>
        <w:t>.</w:t>
      </w:r>
      <w:r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</w:p>
    <w:bookmarkEnd w:id="2"/>
    <w:p w14:paraId="6F08872B" w14:textId="77777777" w:rsidR="00DB230D" w:rsidRDefault="00DB230D" w:rsidP="007D00B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856BE9" wp14:editId="5C8988E2">
                <wp:simplePos x="0" y="0"/>
                <wp:positionH relativeFrom="column">
                  <wp:posOffset>22860</wp:posOffset>
                </wp:positionH>
                <wp:positionV relativeFrom="paragraph">
                  <wp:posOffset>163195</wp:posOffset>
                </wp:positionV>
                <wp:extent cx="5859780" cy="22860"/>
                <wp:effectExtent l="0" t="0" r="26670" b="342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EAC0C" id="Straight Connector 1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2.85pt" to="46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" strokecolor="#538135 [2409]" strokeweight=".5pt">
                <v:stroke joinstyle="miter"/>
              </v:line>
            </w:pict>
          </mc:Fallback>
        </mc:AlternateContent>
      </w:r>
    </w:p>
    <w:p w14:paraId="3536764E" w14:textId="77777777" w:rsidR="00DB230D" w:rsidRDefault="00DB230D" w:rsidP="007D00B7">
      <w:pPr>
        <w:spacing w:after="0" w:line="240" w:lineRule="auto"/>
      </w:pPr>
    </w:p>
    <w:p w14:paraId="05656794" w14:textId="77777777" w:rsidR="00DB230D" w:rsidRPr="008F2D3E" w:rsidRDefault="00DB230D" w:rsidP="00DB230D">
      <w:pPr>
        <w:spacing w:after="0" w:line="240" w:lineRule="auto"/>
        <w:rPr>
          <w:color w:val="538135" w:themeColor="accent6" w:themeShade="BF"/>
        </w:rPr>
      </w:pPr>
      <w:r>
        <w:rPr>
          <w:b/>
          <w:color w:val="538135" w:themeColor="accent6" w:themeShade="BF"/>
          <w:sz w:val="32"/>
          <w:szCs w:val="32"/>
        </w:rPr>
        <w:t>Strip-Spraying Herbicide for Plant Diversity</w:t>
      </w:r>
    </w:p>
    <w:p w14:paraId="1E43590E" w14:textId="77777777" w:rsidR="00DB230D" w:rsidRDefault="00DB230D" w:rsidP="00DB230D">
      <w:pPr>
        <w:spacing w:after="0" w:line="240" w:lineRule="auto"/>
      </w:pPr>
      <w:r w:rsidRPr="00EC322A">
        <w:t xml:space="preserve">--plan as </w:t>
      </w:r>
      <w:r>
        <w:t xml:space="preserve">Upland Wildlife Habitat Management (645) </w:t>
      </w:r>
      <w:r w:rsidRPr="00EC322A">
        <w:t>coded to CRP</w:t>
      </w:r>
      <w:r w:rsidR="00120713">
        <w:t>.  Implementation dates for required MCMs and any voluntary MCMS must match the timing described in the related Job Sheet.</w:t>
      </w:r>
    </w:p>
    <w:p w14:paraId="18BC4215" w14:textId="77777777" w:rsidR="00DB230D" w:rsidRPr="00EC322A" w:rsidRDefault="00DB230D" w:rsidP="00DB230D">
      <w:pPr>
        <w:spacing w:after="0" w:line="240" w:lineRule="auto"/>
      </w:pPr>
    </w:p>
    <w:p w14:paraId="093FEADC" w14:textId="77777777" w:rsidR="00DB230D" w:rsidRDefault="00DB230D" w:rsidP="00DB230D">
      <w:pPr>
        <w:spacing w:after="0" w:line="240" w:lineRule="auto"/>
      </w:pPr>
      <w:r>
        <w:t>Strip-spray herbicide to encourage a diverse forb/legume plant community and create open-habitat networks in CRP/CREP plantings.  Implement this management activity f</w:t>
      </w:r>
      <w:r w:rsidRPr="00F828E0">
        <w:t>ollow</w:t>
      </w:r>
      <w:r>
        <w:t>ing the</w:t>
      </w:r>
      <w:r w:rsidRPr="00F828E0">
        <w:t xml:space="preserve"> site-specific</w:t>
      </w:r>
      <w:r>
        <w:t xml:space="preserve"> </w:t>
      </w:r>
      <w:r w:rsidRPr="00F828E0">
        <w:t>guidance given in the attached “</w:t>
      </w:r>
      <w:r>
        <w:rPr>
          <w:i/>
        </w:rPr>
        <w:t xml:space="preserve">Strip-Spraying Herbicide for Plant Diversity </w:t>
      </w:r>
      <w:r w:rsidRPr="00EC322A">
        <w:rPr>
          <w:i/>
        </w:rPr>
        <w:t>Job Sheet</w:t>
      </w:r>
      <w:r>
        <w:t>.</w:t>
      </w:r>
      <w:r w:rsidRPr="00F828E0">
        <w:t>”</w:t>
      </w:r>
      <w:r w:rsidR="00CF5592">
        <w:t xml:space="preserve">  </w:t>
      </w:r>
      <w:r w:rsidR="00CF5592" w:rsidRPr="000F09F9">
        <w:t>Contact NRCS for a site visit and field evaluation before conducting mid-contract management.</w:t>
      </w:r>
    </w:p>
    <w:p w14:paraId="7421BB7B" w14:textId="77777777" w:rsidR="007D00B7" w:rsidRDefault="007D00B7" w:rsidP="008F2D3E">
      <w:pPr>
        <w:spacing w:after="0" w:line="240" w:lineRule="auto"/>
      </w:pPr>
    </w:p>
    <w:p w14:paraId="4D225B6A" w14:textId="77777777" w:rsidR="000B0FB8" w:rsidRDefault="000B0FB8" w:rsidP="00BE2B80">
      <w:pPr>
        <w:spacing w:after="0" w:line="240" w:lineRule="auto"/>
      </w:pPr>
    </w:p>
    <w:sectPr w:rsidR="000B0F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FFB6E" w14:textId="77777777" w:rsidR="00D25D07" w:rsidRDefault="00D25D07" w:rsidP="00D25D07">
      <w:pPr>
        <w:spacing w:after="0" w:line="240" w:lineRule="auto"/>
      </w:pPr>
      <w:r>
        <w:separator/>
      </w:r>
    </w:p>
  </w:endnote>
  <w:endnote w:type="continuationSeparator" w:id="0">
    <w:p w14:paraId="74352828" w14:textId="77777777" w:rsidR="00D25D07" w:rsidRDefault="00D25D07" w:rsidP="00D2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3E27" w14:textId="77777777" w:rsidR="00A87740" w:rsidRDefault="00A87740">
    <w:pPr>
      <w:pStyle w:val="Footer"/>
    </w:pPr>
    <w:r>
      <w:t>PA NRCS</w:t>
    </w:r>
    <w:r>
      <w:tab/>
    </w:r>
    <w:r>
      <w:tab/>
      <w:t>Revised 1/19/18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0796" w14:textId="77777777" w:rsidR="00D25D07" w:rsidRDefault="00D25D07" w:rsidP="00D25D07">
      <w:pPr>
        <w:spacing w:after="0" w:line="240" w:lineRule="auto"/>
      </w:pPr>
      <w:r>
        <w:separator/>
      </w:r>
    </w:p>
  </w:footnote>
  <w:footnote w:type="continuationSeparator" w:id="0">
    <w:p w14:paraId="47D0C039" w14:textId="77777777" w:rsidR="00D25D07" w:rsidRDefault="00D25D07" w:rsidP="00D25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B7"/>
    <w:rsid w:val="00044F9B"/>
    <w:rsid w:val="00046851"/>
    <w:rsid w:val="000614C3"/>
    <w:rsid w:val="00091099"/>
    <w:rsid w:val="0009613E"/>
    <w:rsid w:val="000A2D81"/>
    <w:rsid w:val="000B0FB8"/>
    <w:rsid w:val="000C6E63"/>
    <w:rsid w:val="00114E51"/>
    <w:rsid w:val="00120713"/>
    <w:rsid w:val="001603FC"/>
    <w:rsid w:val="00195F84"/>
    <w:rsid w:val="001B2D40"/>
    <w:rsid w:val="00213628"/>
    <w:rsid w:val="00251971"/>
    <w:rsid w:val="002A0735"/>
    <w:rsid w:val="00335AC3"/>
    <w:rsid w:val="003557B7"/>
    <w:rsid w:val="00365DB0"/>
    <w:rsid w:val="003B378A"/>
    <w:rsid w:val="003F2442"/>
    <w:rsid w:val="004172F3"/>
    <w:rsid w:val="004360E2"/>
    <w:rsid w:val="00445458"/>
    <w:rsid w:val="004772B9"/>
    <w:rsid w:val="004B69ED"/>
    <w:rsid w:val="004C2A38"/>
    <w:rsid w:val="004D08D6"/>
    <w:rsid w:val="004E7CC5"/>
    <w:rsid w:val="00523842"/>
    <w:rsid w:val="0052561F"/>
    <w:rsid w:val="005303EF"/>
    <w:rsid w:val="00542525"/>
    <w:rsid w:val="00567190"/>
    <w:rsid w:val="00590C52"/>
    <w:rsid w:val="005C3D6B"/>
    <w:rsid w:val="00606E21"/>
    <w:rsid w:val="00607229"/>
    <w:rsid w:val="00611352"/>
    <w:rsid w:val="00613779"/>
    <w:rsid w:val="006357BD"/>
    <w:rsid w:val="00672BD1"/>
    <w:rsid w:val="006A68B7"/>
    <w:rsid w:val="006D42B5"/>
    <w:rsid w:val="006D6A28"/>
    <w:rsid w:val="007444F4"/>
    <w:rsid w:val="00791B6D"/>
    <w:rsid w:val="007B321C"/>
    <w:rsid w:val="007D00B7"/>
    <w:rsid w:val="00826041"/>
    <w:rsid w:val="008A61A1"/>
    <w:rsid w:val="008F2D3E"/>
    <w:rsid w:val="008F6262"/>
    <w:rsid w:val="0094110C"/>
    <w:rsid w:val="00955E17"/>
    <w:rsid w:val="009B392A"/>
    <w:rsid w:val="009E43B5"/>
    <w:rsid w:val="009F2218"/>
    <w:rsid w:val="00A212FE"/>
    <w:rsid w:val="00A23D5A"/>
    <w:rsid w:val="00A77496"/>
    <w:rsid w:val="00A87740"/>
    <w:rsid w:val="00AA31D9"/>
    <w:rsid w:val="00B25FFE"/>
    <w:rsid w:val="00BE2B80"/>
    <w:rsid w:val="00C72EEB"/>
    <w:rsid w:val="00C76212"/>
    <w:rsid w:val="00C77403"/>
    <w:rsid w:val="00CB596D"/>
    <w:rsid w:val="00CC0C68"/>
    <w:rsid w:val="00CF5592"/>
    <w:rsid w:val="00D25D07"/>
    <w:rsid w:val="00D3384F"/>
    <w:rsid w:val="00D45449"/>
    <w:rsid w:val="00D814BD"/>
    <w:rsid w:val="00D85AE6"/>
    <w:rsid w:val="00DB230D"/>
    <w:rsid w:val="00DC3E57"/>
    <w:rsid w:val="00DC4B33"/>
    <w:rsid w:val="00DD197E"/>
    <w:rsid w:val="00DF283B"/>
    <w:rsid w:val="00EB2B38"/>
    <w:rsid w:val="00EC322A"/>
    <w:rsid w:val="00EF4AFC"/>
    <w:rsid w:val="00F03119"/>
    <w:rsid w:val="00F57699"/>
    <w:rsid w:val="00F653FC"/>
    <w:rsid w:val="00F81C70"/>
    <w:rsid w:val="00F828E0"/>
    <w:rsid w:val="00F9757E"/>
    <w:rsid w:val="00FC6B45"/>
    <w:rsid w:val="00FD4855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0186"/>
  <w15:chartTrackingRefBased/>
  <w15:docId w15:val="{D584365A-3D76-41EB-875B-6D9EF11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7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07"/>
  </w:style>
  <w:style w:type="paragraph" w:styleId="Footer">
    <w:name w:val="footer"/>
    <w:basedOn w:val="Normal"/>
    <w:link w:val="FooterChar"/>
    <w:uiPriority w:val="99"/>
    <w:unhideWhenUsed/>
    <w:rsid w:val="00D25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D07"/>
  </w:style>
  <w:style w:type="paragraph" w:styleId="BalloonText">
    <w:name w:val="Balloon Text"/>
    <w:basedOn w:val="Normal"/>
    <w:link w:val="BalloonTextChar"/>
    <w:uiPriority w:val="99"/>
    <w:semiHidden/>
    <w:unhideWhenUsed/>
    <w:rsid w:val="00F82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gill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7B6A9-75D6-4772-B8C2-0403B8C2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460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James - NRCS, Harrisburg, PA</dc:creator>
  <cp:keywords/>
  <dc:description/>
  <cp:lastModifiedBy>James Gillis</cp:lastModifiedBy>
  <cp:revision>13</cp:revision>
  <cp:lastPrinted>2017-08-28T19:11:00Z</cp:lastPrinted>
  <dcterms:created xsi:type="dcterms:W3CDTF">2018-01-12T13:55:00Z</dcterms:created>
  <dcterms:modified xsi:type="dcterms:W3CDTF">2018-01-31T18:22:00Z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